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48AB" w14:textId="77777777" w:rsidR="00CE2469" w:rsidRPr="00435BF9" w:rsidRDefault="00CE2469" w:rsidP="00CE2469">
      <w:pPr>
        <w:jc w:val="center"/>
        <w:rPr>
          <w:sz w:val="40"/>
          <w:szCs w:val="40"/>
        </w:rPr>
      </w:pPr>
      <w:bookmarkStart w:id="0" w:name="_GoBack"/>
      <w:bookmarkEnd w:id="0"/>
    </w:p>
    <w:p w14:paraId="3EB690E0" w14:textId="77777777" w:rsidR="00CE2469" w:rsidRPr="00435BF9" w:rsidRDefault="00CE2469" w:rsidP="00CE2469">
      <w:pPr>
        <w:jc w:val="center"/>
        <w:rPr>
          <w:sz w:val="40"/>
          <w:szCs w:val="40"/>
        </w:rPr>
      </w:pPr>
    </w:p>
    <w:p w14:paraId="7CE0C986" w14:textId="77777777" w:rsidR="00CE2469" w:rsidRPr="00435BF9" w:rsidRDefault="00CE2469" w:rsidP="00CE2469">
      <w:pPr>
        <w:jc w:val="center"/>
        <w:rPr>
          <w:sz w:val="40"/>
          <w:szCs w:val="40"/>
        </w:rPr>
      </w:pPr>
    </w:p>
    <w:p w14:paraId="56A005F3" w14:textId="77777777" w:rsidR="00CE2469" w:rsidRPr="00435BF9" w:rsidRDefault="00CE2469" w:rsidP="00CE2469">
      <w:pPr>
        <w:jc w:val="center"/>
        <w:rPr>
          <w:sz w:val="40"/>
          <w:szCs w:val="40"/>
        </w:rPr>
      </w:pPr>
    </w:p>
    <w:p w14:paraId="54112740" w14:textId="77777777" w:rsidR="00CE2469" w:rsidRPr="00435BF9" w:rsidRDefault="00CE2469" w:rsidP="00CE2469">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BF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311B9246" w14:textId="77777777" w:rsidR="00CE2469" w:rsidRPr="00435BF9" w:rsidRDefault="00CE2469" w:rsidP="00CE2469"/>
    <w:p w14:paraId="09C760F9" w14:textId="77777777" w:rsidR="00CE2469" w:rsidRPr="00435BF9" w:rsidRDefault="00CE2469" w:rsidP="00CE2469"/>
    <w:p w14:paraId="40DFE641" w14:textId="77777777" w:rsidR="00CE2469" w:rsidRPr="00435BF9" w:rsidRDefault="00CE2469" w:rsidP="00CE2469"/>
    <w:p w14:paraId="6891357C" w14:textId="77777777" w:rsidR="00CE2469" w:rsidRPr="00435BF9" w:rsidRDefault="00CE2469" w:rsidP="00CE2469"/>
    <w:p w14:paraId="25BDC923" w14:textId="77777777" w:rsidR="00CE2469" w:rsidRPr="00435BF9" w:rsidRDefault="00CE2469" w:rsidP="00CE2469"/>
    <w:p w14:paraId="7CDA1D8D" w14:textId="77777777" w:rsidR="00CE2469" w:rsidRPr="00435BF9" w:rsidRDefault="00CE2469" w:rsidP="00CE2469">
      <w:pPr>
        <w:pStyle w:val="Heading1"/>
        <w:numPr>
          <w:ilvl w:val="0"/>
          <w:numId w:val="0"/>
        </w:numPr>
        <w:ind w:left="432"/>
        <w:rPr>
          <w:lang w:val="en-GB"/>
        </w:rPr>
      </w:pPr>
    </w:p>
    <w:p w14:paraId="56ACA242" w14:textId="77777777" w:rsidR="00CE2469" w:rsidRPr="00435BF9" w:rsidRDefault="00CE2469" w:rsidP="00CE2469"/>
    <w:p w14:paraId="37D99784" w14:textId="77777777" w:rsidR="00CE2469" w:rsidRPr="00435BF9" w:rsidRDefault="00CE2469" w:rsidP="00CE2469"/>
    <w:p w14:paraId="31967F1E" w14:textId="11D24EDD" w:rsidR="00CE2469" w:rsidRPr="00435BF9" w:rsidRDefault="00CE2469" w:rsidP="00CE2469">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BF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Πολιτική Ασφάλειας Συστημάτων</w:t>
      </w:r>
    </w:p>
    <w:p w14:paraId="75976568" w14:textId="77777777" w:rsidR="00CE2469" w:rsidRPr="00435BF9" w:rsidRDefault="00CE2469" w:rsidP="00CE2469"/>
    <w:p w14:paraId="4C1A39DF" w14:textId="77777777" w:rsidR="00CE2469" w:rsidRPr="00435BF9" w:rsidRDefault="00CE2469" w:rsidP="00CE2469"/>
    <w:p w14:paraId="252AF9DA" w14:textId="77777777" w:rsidR="00CE2469" w:rsidRPr="00435BF9" w:rsidRDefault="00CE2469" w:rsidP="00CE2469"/>
    <w:p w14:paraId="7CBFF1DD" w14:textId="77777777" w:rsidR="00CE2469" w:rsidRPr="00435BF9" w:rsidRDefault="00CE2469" w:rsidP="00CE2469"/>
    <w:p w14:paraId="6AAEAB09" w14:textId="77777777" w:rsidR="00CE2469" w:rsidRPr="00435BF9" w:rsidRDefault="00CE2469" w:rsidP="00CE2469"/>
    <w:p w14:paraId="49E46CEF" w14:textId="77777777" w:rsidR="00CE2469" w:rsidRPr="00435BF9" w:rsidRDefault="00CE2469" w:rsidP="00CE2469"/>
    <w:p w14:paraId="7013C5B7" w14:textId="463B099E" w:rsidR="00CE2469" w:rsidRPr="00435BF9" w:rsidRDefault="00CE2469" w:rsidP="00CE2469"/>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CE2469" w:rsidRPr="00435BF9" w14:paraId="1C17D92D" w14:textId="77777777" w:rsidTr="003B29D9">
        <w:trPr>
          <w:cantSplit/>
          <w:trHeight w:val="253"/>
        </w:trPr>
        <w:tc>
          <w:tcPr>
            <w:tcW w:w="3164" w:type="dxa"/>
            <w:vAlign w:val="bottom"/>
          </w:tcPr>
          <w:p w14:paraId="4194DEBD" w14:textId="77777777" w:rsidR="00CE2469" w:rsidRPr="00435BF9" w:rsidRDefault="00CE2469" w:rsidP="003B29D9">
            <w:pPr>
              <w:pStyle w:val="Body"/>
              <w:spacing w:before="20" w:after="20"/>
              <w:ind w:left="0"/>
              <w:rPr>
                <w:b/>
                <w:color w:val="auto"/>
                <w:sz w:val="18"/>
                <w:szCs w:val="18"/>
                <w:lang w:val="el-GR"/>
              </w:rPr>
            </w:pPr>
            <w:r w:rsidRPr="00435BF9">
              <w:rPr>
                <w:rFonts w:cs="Arial"/>
                <w:b/>
                <w:color w:val="auto"/>
                <w:sz w:val="18"/>
                <w:szCs w:val="18"/>
                <w:lang w:val="el-GR"/>
              </w:rPr>
              <w:t>Περιεχόμενο</w:t>
            </w:r>
            <w:r w:rsidRPr="00435BF9">
              <w:rPr>
                <w:rFonts w:cs="Arial"/>
                <w:b/>
                <w:color w:val="auto"/>
                <w:sz w:val="18"/>
                <w:szCs w:val="18"/>
              </w:rPr>
              <w:t>:</w:t>
            </w:r>
          </w:p>
        </w:tc>
        <w:tc>
          <w:tcPr>
            <w:tcW w:w="5052" w:type="dxa"/>
            <w:vAlign w:val="bottom"/>
          </w:tcPr>
          <w:p w14:paraId="0731C9D0" w14:textId="3C11A3EE" w:rsidR="00CE2469" w:rsidRPr="00435BF9" w:rsidRDefault="00CE2469" w:rsidP="00CE2469">
            <w:pPr>
              <w:pStyle w:val="Body"/>
              <w:spacing w:before="20" w:after="20"/>
              <w:ind w:left="34"/>
              <w:rPr>
                <w:sz w:val="18"/>
                <w:szCs w:val="18"/>
                <w:lang w:val="el-GR"/>
              </w:rPr>
            </w:pPr>
            <w:r w:rsidRPr="00435BF9">
              <w:rPr>
                <w:rFonts w:cs="Arial"/>
                <w:sz w:val="18"/>
                <w:szCs w:val="18"/>
                <w:lang w:val="el-GR"/>
              </w:rPr>
              <w:t>Πολιτική Ασφάλειας Συστημάτων</w:t>
            </w:r>
          </w:p>
        </w:tc>
      </w:tr>
      <w:tr w:rsidR="00CE2469" w:rsidRPr="00435BF9" w14:paraId="1AD11266" w14:textId="77777777" w:rsidTr="003B29D9">
        <w:trPr>
          <w:cantSplit/>
          <w:trHeight w:val="253"/>
        </w:trPr>
        <w:tc>
          <w:tcPr>
            <w:tcW w:w="3164" w:type="dxa"/>
            <w:vAlign w:val="bottom"/>
          </w:tcPr>
          <w:p w14:paraId="59F3580E" w14:textId="77777777" w:rsidR="00CE2469" w:rsidRPr="00435BF9" w:rsidRDefault="00CE2469" w:rsidP="003B29D9">
            <w:pPr>
              <w:pStyle w:val="Body"/>
              <w:spacing w:before="20" w:after="20"/>
              <w:ind w:left="0"/>
              <w:rPr>
                <w:b/>
                <w:color w:val="auto"/>
                <w:sz w:val="18"/>
                <w:szCs w:val="18"/>
              </w:rPr>
            </w:pPr>
            <w:r w:rsidRPr="00435BF9">
              <w:rPr>
                <w:rFonts w:cs="Arial"/>
                <w:b/>
                <w:color w:val="auto"/>
                <w:sz w:val="18"/>
                <w:szCs w:val="18"/>
                <w:lang w:val="el-GR"/>
              </w:rPr>
              <w:t>Δημιουργός</w:t>
            </w:r>
            <w:r w:rsidRPr="00435BF9">
              <w:rPr>
                <w:rFonts w:cs="Arial"/>
                <w:b/>
                <w:color w:val="auto"/>
                <w:sz w:val="18"/>
                <w:szCs w:val="18"/>
              </w:rPr>
              <w:t>:</w:t>
            </w:r>
          </w:p>
        </w:tc>
        <w:tc>
          <w:tcPr>
            <w:tcW w:w="5052" w:type="dxa"/>
            <w:vAlign w:val="bottom"/>
          </w:tcPr>
          <w:p w14:paraId="67860094" w14:textId="77777777" w:rsidR="00CE2469" w:rsidRPr="00435BF9" w:rsidRDefault="00CE2469" w:rsidP="003B29D9">
            <w:pPr>
              <w:pStyle w:val="Body"/>
              <w:spacing w:before="20" w:after="20"/>
              <w:ind w:left="0"/>
              <w:rPr>
                <w:b/>
                <w:sz w:val="18"/>
                <w:szCs w:val="18"/>
              </w:rPr>
            </w:pPr>
            <w:r w:rsidRPr="00435BF9">
              <w:fldChar w:fldCharType="begin"/>
            </w:r>
            <w:r w:rsidRPr="00435BF9">
              <w:instrText xml:space="preserve"> DOCPROPERTY  Author  \* MERGEFORMAT </w:instrText>
            </w:r>
            <w:r w:rsidRPr="00435BF9">
              <w:fldChar w:fldCharType="end"/>
            </w:r>
          </w:p>
        </w:tc>
      </w:tr>
      <w:tr w:rsidR="00CE2469" w:rsidRPr="00435BF9" w14:paraId="0DE196D4" w14:textId="77777777" w:rsidTr="003B29D9">
        <w:trPr>
          <w:cantSplit/>
          <w:trHeight w:val="253"/>
        </w:trPr>
        <w:tc>
          <w:tcPr>
            <w:tcW w:w="3164" w:type="dxa"/>
            <w:vAlign w:val="bottom"/>
          </w:tcPr>
          <w:p w14:paraId="61BB845B" w14:textId="77777777" w:rsidR="00CE2469" w:rsidRPr="00435BF9" w:rsidRDefault="00CE2469" w:rsidP="003B29D9">
            <w:pPr>
              <w:pStyle w:val="Body"/>
              <w:spacing w:before="20" w:after="20"/>
              <w:ind w:left="0"/>
              <w:rPr>
                <w:b/>
                <w:color w:val="auto"/>
                <w:sz w:val="18"/>
                <w:szCs w:val="18"/>
              </w:rPr>
            </w:pPr>
            <w:r w:rsidRPr="00435BF9">
              <w:rPr>
                <w:rFonts w:cs="Arial"/>
                <w:b/>
                <w:color w:val="auto"/>
                <w:sz w:val="18"/>
                <w:szCs w:val="18"/>
                <w:lang w:val="el-GR"/>
              </w:rPr>
              <w:t>Έκδοση</w:t>
            </w:r>
            <w:r w:rsidRPr="00435BF9">
              <w:rPr>
                <w:rFonts w:cs="Arial"/>
                <w:b/>
                <w:color w:val="auto"/>
                <w:sz w:val="18"/>
                <w:szCs w:val="18"/>
              </w:rPr>
              <w:t>:</w:t>
            </w:r>
          </w:p>
        </w:tc>
        <w:tc>
          <w:tcPr>
            <w:tcW w:w="5052" w:type="dxa"/>
            <w:vAlign w:val="bottom"/>
          </w:tcPr>
          <w:p w14:paraId="71D184D3" w14:textId="77777777" w:rsidR="00CE2469" w:rsidRPr="00435BF9" w:rsidRDefault="00CE2469" w:rsidP="003B29D9">
            <w:pPr>
              <w:pStyle w:val="DocVersion"/>
              <w:spacing w:before="20" w:after="20"/>
              <w:ind w:left="34"/>
              <w:rPr>
                <w:szCs w:val="18"/>
              </w:rPr>
            </w:pPr>
            <w:r w:rsidRPr="00435BF9">
              <w:rPr>
                <w:szCs w:val="18"/>
                <w:lang w:val="el-GR"/>
              </w:rPr>
              <w:t>1</w:t>
            </w:r>
            <w:r w:rsidRPr="00435BF9">
              <w:rPr>
                <w:szCs w:val="18"/>
              </w:rPr>
              <w:t>.0</w:t>
            </w:r>
          </w:p>
        </w:tc>
      </w:tr>
      <w:tr w:rsidR="00CE2469" w:rsidRPr="00435BF9" w14:paraId="539DCCA0" w14:textId="77777777" w:rsidTr="003B29D9">
        <w:trPr>
          <w:cantSplit/>
          <w:trHeight w:val="253"/>
        </w:trPr>
        <w:tc>
          <w:tcPr>
            <w:tcW w:w="3164" w:type="dxa"/>
            <w:vAlign w:val="bottom"/>
          </w:tcPr>
          <w:p w14:paraId="22640661" w14:textId="77777777" w:rsidR="00CE2469" w:rsidRPr="00435BF9" w:rsidRDefault="00CE2469" w:rsidP="003B29D9">
            <w:pPr>
              <w:pStyle w:val="Body"/>
              <w:spacing w:before="20" w:after="20"/>
              <w:ind w:left="0"/>
              <w:rPr>
                <w:b/>
                <w:color w:val="auto"/>
                <w:sz w:val="18"/>
                <w:szCs w:val="18"/>
              </w:rPr>
            </w:pPr>
            <w:r w:rsidRPr="00435BF9">
              <w:rPr>
                <w:rFonts w:cs="Arial"/>
                <w:b/>
                <w:color w:val="auto"/>
                <w:sz w:val="18"/>
                <w:szCs w:val="18"/>
                <w:lang w:val="el-GR"/>
              </w:rPr>
              <w:t>Ημερομηνία Έκδοσης</w:t>
            </w:r>
            <w:r w:rsidRPr="00435BF9">
              <w:rPr>
                <w:rFonts w:cs="Arial"/>
                <w:b/>
                <w:color w:val="auto"/>
                <w:sz w:val="18"/>
                <w:szCs w:val="18"/>
              </w:rPr>
              <w:t>:</w:t>
            </w:r>
          </w:p>
        </w:tc>
        <w:tc>
          <w:tcPr>
            <w:tcW w:w="5052" w:type="dxa"/>
            <w:vAlign w:val="bottom"/>
          </w:tcPr>
          <w:p w14:paraId="72557607" w14:textId="77777777" w:rsidR="00CE2469" w:rsidRPr="00435BF9" w:rsidRDefault="00CE2469" w:rsidP="003B29D9">
            <w:pPr>
              <w:pStyle w:val="DocDate"/>
              <w:spacing w:before="20" w:after="20"/>
              <w:ind w:left="34"/>
              <w:rPr>
                <w:szCs w:val="18"/>
                <w:lang w:val="en-US"/>
              </w:rPr>
            </w:pPr>
            <w:r w:rsidRPr="00435BF9">
              <w:rPr>
                <w:szCs w:val="18"/>
                <w:lang w:val="el-GR"/>
              </w:rPr>
              <w:t>ηη/μμ/χχχχ</w:t>
            </w:r>
          </w:p>
        </w:tc>
      </w:tr>
      <w:tr w:rsidR="00CE2469" w:rsidRPr="00435BF9" w14:paraId="078581B7" w14:textId="77777777" w:rsidTr="003B29D9">
        <w:trPr>
          <w:cantSplit/>
          <w:trHeight w:val="253"/>
        </w:trPr>
        <w:tc>
          <w:tcPr>
            <w:tcW w:w="3164" w:type="dxa"/>
            <w:vAlign w:val="bottom"/>
          </w:tcPr>
          <w:p w14:paraId="67BFE71F" w14:textId="77777777" w:rsidR="00CE2469" w:rsidRPr="00435BF9" w:rsidRDefault="00CE2469" w:rsidP="003B29D9">
            <w:pPr>
              <w:pStyle w:val="Body"/>
              <w:spacing w:before="20" w:after="20"/>
              <w:ind w:left="0"/>
              <w:rPr>
                <w:b/>
                <w:color w:val="auto"/>
                <w:sz w:val="18"/>
                <w:szCs w:val="18"/>
              </w:rPr>
            </w:pPr>
            <w:r w:rsidRPr="00435BF9">
              <w:rPr>
                <w:rFonts w:cs="Arial"/>
                <w:b/>
                <w:color w:val="auto"/>
                <w:sz w:val="18"/>
                <w:szCs w:val="18"/>
                <w:lang w:val="el-GR"/>
              </w:rPr>
              <w:t>Εμπιστευτικότητα</w:t>
            </w:r>
            <w:r w:rsidRPr="00435BF9">
              <w:rPr>
                <w:rFonts w:cs="Arial"/>
                <w:b/>
                <w:color w:val="auto"/>
                <w:sz w:val="18"/>
                <w:szCs w:val="18"/>
              </w:rPr>
              <w:t>:</w:t>
            </w:r>
          </w:p>
        </w:tc>
        <w:tc>
          <w:tcPr>
            <w:tcW w:w="5052" w:type="dxa"/>
            <w:vAlign w:val="bottom"/>
          </w:tcPr>
          <w:p w14:paraId="481277AA" w14:textId="77777777" w:rsidR="00CE2469" w:rsidRPr="00435BF9" w:rsidRDefault="00CE2469" w:rsidP="003B29D9">
            <w:pPr>
              <w:pStyle w:val="Body"/>
              <w:spacing w:before="20" w:after="20"/>
              <w:ind w:left="34"/>
              <w:rPr>
                <w:sz w:val="18"/>
                <w:szCs w:val="18"/>
              </w:rPr>
            </w:pPr>
          </w:p>
        </w:tc>
      </w:tr>
      <w:tr w:rsidR="00CE2469" w:rsidRPr="00435BF9" w14:paraId="5005A9B6" w14:textId="77777777" w:rsidTr="003B29D9">
        <w:trPr>
          <w:cantSplit/>
          <w:trHeight w:val="242"/>
        </w:trPr>
        <w:tc>
          <w:tcPr>
            <w:tcW w:w="3164" w:type="dxa"/>
            <w:vAlign w:val="bottom"/>
          </w:tcPr>
          <w:p w14:paraId="27CDEB80" w14:textId="77777777" w:rsidR="00CE2469" w:rsidRPr="00435BF9" w:rsidRDefault="00CE2469" w:rsidP="003B29D9">
            <w:pPr>
              <w:pStyle w:val="Body"/>
              <w:spacing w:before="20" w:after="20"/>
              <w:ind w:left="0"/>
              <w:rPr>
                <w:b/>
                <w:color w:val="auto"/>
                <w:sz w:val="18"/>
                <w:szCs w:val="18"/>
              </w:rPr>
            </w:pPr>
            <w:r w:rsidRPr="00435BF9">
              <w:rPr>
                <w:rFonts w:cs="Arial"/>
                <w:b/>
                <w:color w:val="auto"/>
                <w:sz w:val="18"/>
                <w:szCs w:val="18"/>
                <w:lang w:val="el-GR"/>
              </w:rPr>
              <w:t>Ιδιοκτήτης:</w:t>
            </w:r>
          </w:p>
        </w:tc>
        <w:tc>
          <w:tcPr>
            <w:tcW w:w="5052" w:type="dxa"/>
            <w:vAlign w:val="bottom"/>
          </w:tcPr>
          <w:p w14:paraId="21D052D0" w14:textId="77777777" w:rsidR="00CE2469" w:rsidRPr="00435BF9" w:rsidRDefault="00CE2469" w:rsidP="003B29D9">
            <w:pPr>
              <w:pStyle w:val="Body"/>
              <w:spacing w:before="20" w:after="20"/>
              <w:ind w:left="0"/>
              <w:rPr>
                <w:bCs/>
                <w:sz w:val="18"/>
                <w:szCs w:val="18"/>
                <w:lang w:val="el-GR"/>
              </w:rPr>
            </w:pPr>
          </w:p>
        </w:tc>
      </w:tr>
    </w:tbl>
    <w:p w14:paraId="70E1AED6" w14:textId="77777777" w:rsidR="00CE2469" w:rsidRPr="00435BF9" w:rsidRDefault="00CE2469" w:rsidP="00CE2469">
      <w:pPr>
        <w:spacing w:after="0"/>
      </w:pPr>
      <w:r w:rsidRPr="00435BF9">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CE2469" w:rsidRPr="00435BF9" w14:paraId="5CA48294" w14:textId="77777777" w:rsidTr="003B29D9">
        <w:trPr>
          <w:trHeight w:val="390"/>
          <w:tblHeader/>
        </w:trPr>
        <w:tc>
          <w:tcPr>
            <w:tcW w:w="1001" w:type="pct"/>
            <w:tcBorders>
              <w:top w:val="single" w:sz="12" w:space="0" w:color="auto"/>
              <w:bottom w:val="single" w:sz="4" w:space="0" w:color="auto"/>
            </w:tcBorders>
            <w:shd w:val="clear" w:color="auto" w:fill="E0E0E0"/>
            <w:vAlign w:val="center"/>
          </w:tcPr>
          <w:p w14:paraId="1CFD409B" w14:textId="77777777" w:rsidR="00CE2469" w:rsidRPr="00435BF9" w:rsidRDefault="00CE2469" w:rsidP="003B29D9">
            <w:pPr>
              <w:pStyle w:val="TableHeader"/>
              <w:jc w:val="center"/>
              <w:rPr>
                <w:rFonts w:cs="Arial"/>
                <w:color w:val="auto"/>
                <w:lang w:val="el-GR"/>
              </w:rPr>
            </w:pPr>
            <w:r w:rsidRPr="00435BF9">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3AA42D56" w14:textId="77777777" w:rsidR="00CE2469" w:rsidRPr="00435BF9" w:rsidRDefault="00CE2469" w:rsidP="003B29D9">
            <w:pPr>
              <w:pStyle w:val="TableHeader"/>
              <w:jc w:val="center"/>
              <w:rPr>
                <w:rFonts w:cs="Arial"/>
                <w:color w:val="auto"/>
                <w:lang w:val="el-GR"/>
              </w:rPr>
            </w:pPr>
            <w:r w:rsidRPr="00435BF9">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476C0A78" w14:textId="77777777" w:rsidR="00CE2469" w:rsidRPr="00435BF9" w:rsidRDefault="00CE2469" w:rsidP="003B29D9">
            <w:pPr>
              <w:pStyle w:val="TableHeader"/>
              <w:jc w:val="center"/>
              <w:rPr>
                <w:rFonts w:cs="Arial"/>
                <w:color w:val="auto"/>
                <w:lang w:val="el-GR"/>
              </w:rPr>
            </w:pPr>
            <w:r w:rsidRPr="00435BF9">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16DA6959" w14:textId="77777777" w:rsidR="00CE2469" w:rsidRPr="00435BF9" w:rsidRDefault="00CE2469" w:rsidP="003B29D9">
            <w:pPr>
              <w:pStyle w:val="TableHeader"/>
              <w:jc w:val="center"/>
              <w:rPr>
                <w:rFonts w:cs="Arial"/>
                <w:color w:val="auto"/>
                <w:lang w:val="el-GR"/>
              </w:rPr>
            </w:pPr>
            <w:r w:rsidRPr="00435BF9">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5408474F" w14:textId="77777777" w:rsidR="00CE2469" w:rsidRPr="00435BF9" w:rsidRDefault="00CE2469" w:rsidP="003B29D9">
            <w:pPr>
              <w:pStyle w:val="TableHeader"/>
              <w:jc w:val="center"/>
              <w:rPr>
                <w:rFonts w:cs="Arial"/>
                <w:color w:val="auto"/>
                <w:lang w:val="el-GR"/>
              </w:rPr>
            </w:pPr>
            <w:r w:rsidRPr="00435BF9">
              <w:rPr>
                <w:rFonts w:cs="Arial"/>
                <w:color w:val="auto"/>
                <w:lang w:val="el-GR"/>
              </w:rPr>
              <w:t>Αριθμός Αντιτύπων</w:t>
            </w:r>
          </w:p>
        </w:tc>
      </w:tr>
      <w:tr w:rsidR="00CE2469" w:rsidRPr="00435BF9" w14:paraId="3493C73E" w14:textId="77777777" w:rsidTr="003B29D9">
        <w:trPr>
          <w:cantSplit/>
        </w:trPr>
        <w:tc>
          <w:tcPr>
            <w:tcW w:w="1001" w:type="pct"/>
            <w:tcBorders>
              <w:top w:val="single" w:sz="4" w:space="0" w:color="auto"/>
            </w:tcBorders>
          </w:tcPr>
          <w:p w14:paraId="2E3262A6" w14:textId="77777777" w:rsidR="00CE2469" w:rsidRPr="00435BF9" w:rsidRDefault="00CE2469" w:rsidP="003B29D9">
            <w:pPr>
              <w:pStyle w:val="BalloonText"/>
              <w:rPr>
                <w:rStyle w:val="TableText"/>
              </w:rPr>
            </w:pPr>
          </w:p>
        </w:tc>
        <w:tc>
          <w:tcPr>
            <w:tcW w:w="1173" w:type="pct"/>
            <w:tcBorders>
              <w:top w:val="single" w:sz="4" w:space="0" w:color="auto"/>
            </w:tcBorders>
          </w:tcPr>
          <w:p w14:paraId="5DFF4FF2" w14:textId="77777777" w:rsidR="00CE2469" w:rsidRPr="00435BF9" w:rsidRDefault="00CE2469" w:rsidP="003B29D9">
            <w:pPr>
              <w:rPr>
                <w:rStyle w:val="TableText"/>
              </w:rPr>
            </w:pPr>
          </w:p>
        </w:tc>
        <w:tc>
          <w:tcPr>
            <w:tcW w:w="1017" w:type="pct"/>
            <w:tcBorders>
              <w:top w:val="single" w:sz="4" w:space="0" w:color="auto"/>
            </w:tcBorders>
          </w:tcPr>
          <w:p w14:paraId="26AAE85B" w14:textId="77777777" w:rsidR="00CE2469" w:rsidRPr="00435BF9" w:rsidRDefault="00CE2469" w:rsidP="003B29D9">
            <w:pPr>
              <w:rPr>
                <w:rStyle w:val="TableText"/>
              </w:rPr>
            </w:pPr>
          </w:p>
        </w:tc>
        <w:tc>
          <w:tcPr>
            <w:tcW w:w="1173" w:type="pct"/>
            <w:tcBorders>
              <w:top w:val="single" w:sz="4" w:space="0" w:color="auto"/>
            </w:tcBorders>
          </w:tcPr>
          <w:p w14:paraId="05A0C50D" w14:textId="77777777" w:rsidR="00CE2469" w:rsidRPr="00435BF9" w:rsidRDefault="00CE2469" w:rsidP="003B29D9">
            <w:pPr>
              <w:rPr>
                <w:rStyle w:val="TableText"/>
              </w:rPr>
            </w:pPr>
          </w:p>
        </w:tc>
        <w:tc>
          <w:tcPr>
            <w:tcW w:w="636" w:type="pct"/>
            <w:tcBorders>
              <w:top w:val="single" w:sz="4" w:space="0" w:color="auto"/>
            </w:tcBorders>
          </w:tcPr>
          <w:p w14:paraId="03B43CF9" w14:textId="77777777" w:rsidR="00CE2469" w:rsidRPr="00435BF9" w:rsidRDefault="00CE2469" w:rsidP="003B29D9">
            <w:pPr>
              <w:rPr>
                <w:rStyle w:val="TableText"/>
              </w:rPr>
            </w:pPr>
          </w:p>
        </w:tc>
      </w:tr>
      <w:tr w:rsidR="00CE2469" w:rsidRPr="00435BF9" w14:paraId="1CFB548B" w14:textId="77777777" w:rsidTr="003B29D9">
        <w:trPr>
          <w:cantSplit/>
        </w:trPr>
        <w:tc>
          <w:tcPr>
            <w:tcW w:w="1001" w:type="pct"/>
          </w:tcPr>
          <w:p w14:paraId="244F6480" w14:textId="77777777" w:rsidR="00CE2469" w:rsidRPr="00435BF9" w:rsidRDefault="00CE2469" w:rsidP="003B29D9">
            <w:pPr>
              <w:rPr>
                <w:rStyle w:val="TableText"/>
              </w:rPr>
            </w:pPr>
          </w:p>
        </w:tc>
        <w:tc>
          <w:tcPr>
            <w:tcW w:w="1173" w:type="pct"/>
          </w:tcPr>
          <w:p w14:paraId="14CF4736" w14:textId="77777777" w:rsidR="00CE2469" w:rsidRPr="00435BF9" w:rsidRDefault="00CE2469" w:rsidP="003B29D9">
            <w:pPr>
              <w:rPr>
                <w:rStyle w:val="TableText"/>
              </w:rPr>
            </w:pPr>
          </w:p>
        </w:tc>
        <w:tc>
          <w:tcPr>
            <w:tcW w:w="1017" w:type="pct"/>
          </w:tcPr>
          <w:p w14:paraId="6EEBABBF" w14:textId="77777777" w:rsidR="00CE2469" w:rsidRPr="00435BF9" w:rsidRDefault="00CE2469" w:rsidP="003B29D9">
            <w:pPr>
              <w:rPr>
                <w:rStyle w:val="TableText"/>
              </w:rPr>
            </w:pPr>
          </w:p>
        </w:tc>
        <w:tc>
          <w:tcPr>
            <w:tcW w:w="1173" w:type="pct"/>
          </w:tcPr>
          <w:p w14:paraId="6228A303" w14:textId="77777777" w:rsidR="00CE2469" w:rsidRPr="00435BF9" w:rsidRDefault="00CE2469" w:rsidP="003B29D9">
            <w:pPr>
              <w:rPr>
                <w:rStyle w:val="TableText"/>
              </w:rPr>
            </w:pPr>
          </w:p>
        </w:tc>
        <w:tc>
          <w:tcPr>
            <w:tcW w:w="636" w:type="pct"/>
          </w:tcPr>
          <w:p w14:paraId="4C02A832" w14:textId="77777777" w:rsidR="00CE2469" w:rsidRPr="00435BF9" w:rsidRDefault="00CE2469" w:rsidP="003B29D9">
            <w:pPr>
              <w:rPr>
                <w:rStyle w:val="TableText"/>
              </w:rPr>
            </w:pPr>
          </w:p>
        </w:tc>
      </w:tr>
      <w:tr w:rsidR="00CE2469" w:rsidRPr="00435BF9" w14:paraId="5B842074" w14:textId="77777777" w:rsidTr="003B29D9">
        <w:trPr>
          <w:cantSplit/>
        </w:trPr>
        <w:tc>
          <w:tcPr>
            <w:tcW w:w="1001" w:type="pct"/>
          </w:tcPr>
          <w:p w14:paraId="70E70BD2" w14:textId="77777777" w:rsidR="00CE2469" w:rsidRPr="00435BF9" w:rsidRDefault="00CE2469" w:rsidP="003B29D9">
            <w:pPr>
              <w:pStyle w:val="Body"/>
              <w:ind w:left="0"/>
              <w:rPr>
                <w:rStyle w:val="TableText"/>
              </w:rPr>
            </w:pPr>
          </w:p>
        </w:tc>
        <w:tc>
          <w:tcPr>
            <w:tcW w:w="1173" w:type="pct"/>
          </w:tcPr>
          <w:p w14:paraId="6ABD6163" w14:textId="77777777" w:rsidR="00CE2469" w:rsidRPr="00435BF9" w:rsidRDefault="00CE2469" w:rsidP="003B29D9">
            <w:pPr>
              <w:pStyle w:val="BalloonText"/>
              <w:rPr>
                <w:rStyle w:val="TableText"/>
                <w:rFonts w:ascii="Arial" w:hAnsi="Arial" w:cs="Times New Roman"/>
                <w:szCs w:val="20"/>
              </w:rPr>
            </w:pPr>
          </w:p>
        </w:tc>
        <w:tc>
          <w:tcPr>
            <w:tcW w:w="1017" w:type="pct"/>
          </w:tcPr>
          <w:p w14:paraId="7E4DF498" w14:textId="77777777" w:rsidR="00CE2469" w:rsidRPr="00435BF9" w:rsidRDefault="00CE2469" w:rsidP="003B29D9">
            <w:pPr>
              <w:rPr>
                <w:rStyle w:val="TableText"/>
              </w:rPr>
            </w:pPr>
          </w:p>
        </w:tc>
        <w:tc>
          <w:tcPr>
            <w:tcW w:w="1173" w:type="pct"/>
          </w:tcPr>
          <w:p w14:paraId="0FAD5F10" w14:textId="77777777" w:rsidR="00CE2469" w:rsidRPr="00435BF9" w:rsidRDefault="00CE2469" w:rsidP="003B29D9">
            <w:pPr>
              <w:rPr>
                <w:rStyle w:val="TableText"/>
              </w:rPr>
            </w:pPr>
          </w:p>
        </w:tc>
        <w:tc>
          <w:tcPr>
            <w:tcW w:w="636" w:type="pct"/>
          </w:tcPr>
          <w:p w14:paraId="09249566" w14:textId="77777777" w:rsidR="00CE2469" w:rsidRPr="00435BF9" w:rsidRDefault="00CE2469" w:rsidP="003B29D9">
            <w:pPr>
              <w:rPr>
                <w:rStyle w:val="TableText"/>
              </w:rPr>
            </w:pPr>
          </w:p>
        </w:tc>
      </w:tr>
    </w:tbl>
    <w:p w14:paraId="76DDD708" w14:textId="77777777" w:rsidR="00CE2469" w:rsidRPr="00435BF9" w:rsidRDefault="00CE2469" w:rsidP="00CE2469"/>
    <w:p w14:paraId="378F4664" w14:textId="77777777" w:rsidR="00CE2469" w:rsidRPr="00435BF9" w:rsidRDefault="00CE2469" w:rsidP="00CE2469">
      <w:pPr>
        <w:spacing w:after="0"/>
      </w:pPr>
      <w:r w:rsidRPr="00435BF9">
        <w:rPr>
          <w:rFonts w:asciiTheme="majorHAnsi" w:hAnsiTheme="majorHAnsi" w:cstheme="majorHAnsi"/>
          <w:color w:val="2F5496" w:themeColor="accent1" w:themeShade="BF"/>
          <w:sz w:val="32"/>
          <w:szCs w:val="32"/>
        </w:rPr>
        <w:t>Καταγραφή</w:t>
      </w:r>
      <w:r w:rsidRPr="00435BF9">
        <w:t xml:space="preserve"> </w:t>
      </w:r>
      <w:r w:rsidRPr="00435BF9">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CE2469" w:rsidRPr="00435BF9" w14:paraId="677B1925" w14:textId="77777777" w:rsidTr="003B29D9">
        <w:tc>
          <w:tcPr>
            <w:tcW w:w="690" w:type="pct"/>
            <w:shd w:val="clear" w:color="auto" w:fill="D9D9D9"/>
            <w:vAlign w:val="center"/>
          </w:tcPr>
          <w:p w14:paraId="0E8C472B" w14:textId="77777777" w:rsidR="00CE2469" w:rsidRPr="00435BF9" w:rsidRDefault="00CE2469" w:rsidP="003B29D9">
            <w:pPr>
              <w:pStyle w:val="TableHeader"/>
              <w:jc w:val="center"/>
              <w:rPr>
                <w:rFonts w:cs="Arial"/>
                <w:color w:val="auto"/>
                <w:lang w:val="el-GR"/>
              </w:rPr>
            </w:pPr>
            <w:r w:rsidRPr="00435BF9">
              <w:rPr>
                <w:rFonts w:cs="Arial"/>
                <w:color w:val="auto"/>
                <w:lang w:val="el-GR"/>
              </w:rPr>
              <w:t>Κατάσταση Έκδοσης</w:t>
            </w:r>
          </w:p>
        </w:tc>
        <w:tc>
          <w:tcPr>
            <w:tcW w:w="470" w:type="pct"/>
            <w:shd w:val="clear" w:color="auto" w:fill="D9D9D9"/>
            <w:vAlign w:val="center"/>
          </w:tcPr>
          <w:p w14:paraId="3692F21F" w14:textId="77777777" w:rsidR="00CE2469" w:rsidRPr="00435BF9" w:rsidRDefault="00CE2469" w:rsidP="003B29D9">
            <w:pPr>
              <w:pStyle w:val="TableHeader"/>
              <w:jc w:val="center"/>
              <w:rPr>
                <w:rFonts w:cs="Arial"/>
                <w:color w:val="auto"/>
                <w:lang w:val="el-GR"/>
              </w:rPr>
            </w:pPr>
            <w:r w:rsidRPr="00435BF9">
              <w:rPr>
                <w:rFonts w:cs="Arial"/>
                <w:color w:val="auto"/>
                <w:lang w:val="el-GR"/>
              </w:rPr>
              <w:t>Έκδοση</w:t>
            </w:r>
          </w:p>
        </w:tc>
        <w:tc>
          <w:tcPr>
            <w:tcW w:w="1254" w:type="pct"/>
            <w:shd w:val="clear" w:color="auto" w:fill="D9D9D9"/>
            <w:vAlign w:val="center"/>
          </w:tcPr>
          <w:p w14:paraId="3E5F5D43" w14:textId="77777777" w:rsidR="00CE2469" w:rsidRPr="00435BF9" w:rsidRDefault="00CE2469" w:rsidP="003B29D9">
            <w:pPr>
              <w:pStyle w:val="TableHeader"/>
              <w:jc w:val="center"/>
              <w:rPr>
                <w:rFonts w:cs="Arial"/>
                <w:color w:val="auto"/>
                <w:lang w:val="el-GR"/>
              </w:rPr>
            </w:pPr>
            <w:r w:rsidRPr="00435BF9">
              <w:rPr>
                <w:rFonts w:cs="Arial"/>
                <w:color w:val="auto"/>
                <w:lang w:val="el-GR"/>
              </w:rPr>
              <w:t>Ημερομηνία</w:t>
            </w:r>
          </w:p>
        </w:tc>
        <w:tc>
          <w:tcPr>
            <w:tcW w:w="1254" w:type="pct"/>
            <w:shd w:val="clear" w:color="auto" w:fill="D9D9D9"/>
            <w:vAlign w:val="center"/>
          </w:tcPr>
          <w:p w14:paraId="6B89B08C" w14:textId="77777777" w:rsidR="00CE2469" w:rsidRPr="00435BF9" w:rsidRDefault="00CE2469" w:rsidP="003B29D9">
            <w:pPr>
              <w:pStyle w:val="TableHeader"/>
              <w:jc w:val="center"/>
              <w:rPr>
                <w:rFonts w:cs="Arial"/>
                <w:color w:val="auto"/>
                <w:lang w:val="el-GR"/>
              </w:rPr>
            </w:pPr>
            <w:r w:rsidRPr="00435BF9">
              <w:rPr>
                <w:rFonts w:cs="Arial"/>
                <w:color w:val="auto"/>
                <w:lang w:val="el-GR"/>
              </w:rPr>
              <w:t>Ενέργειες από</w:t>
            </w:r>
          </w:p>
        </w:tc>
        <w:tc>
          <w:tcPr>
            <w:tcW w:w="1332" w:type="pct"/>
            <w:shd w:val="clear" w:color="auto" w:fill="D9D9D9"/>
            <w:vAlign w:val="center"/>
          </w:tcPr>
          <w:p w14:paraId="1C46E991" w14:textId="77777777" w:rsidR="00CE2469" w:rsidRPr="00435BF9" w:rsidRDefault="00CE2469" w:rsidP="003B29D9">
            <w:pPr>
              <w:pStyle w:val="TableHeader"/>
              <w:jc w:val="center"/>
              <w:rPr>
                <w:rFonts w:cs="Arial"/>
                <w:color w:val="auto"/>
                <w:lang w:val="el-GR"/>
              </w:rPr>
            </w:pPr>
            <w:r w:rsidRPr="00435BF9">
              <w:rPr>
                <w:rFonts w:cs="Arial"/>
                <w:color w:val="auto"/>
                <w:lang w:val="el-GR"/>
              </w:rPr>
              <w:t>Περιγραφή</w:t>
            </w:r>
          </w:p>
        </w:tc>
      </w:tr>
      <w:tr w:rsidR="00CE2469" w:rsidRPr="00435BF9" w14:paraId="35B95D81" w14:textId="77777777" w:rsidTr="003B29D9">
        <w:trPr>
          <w:trHeight w:val="382"/>
        </w:trPr>
        <w:tc>
          <w:tcPr>
            <w:tcW w:w="690" w:type="pct"/>
            <w:vAlign w:val="center"/>
          </w:tcPr>
          <w:p w14:paraId="7880867E" w14:textId="77777777" w:rsidR="00CE2469" w:rsidRPr="00435BF9" w:rsidRDefault="00CE2469" w:rsidP="003B29D9">
            <w:pPr>
              <w:spacing w:after="0"/>
              <w:rPr>
                <w:rFonts w:cs="Arial"/>
                <w:sz w:val="16"/>
                <w:szCs w:val="16"/>
              </w:rPr>
            </w:pPr>
          </w:p>
        </w:tc>
        <w:tc>
          <w:tcPr>
            <w:tcW w:w="470" w:type="pct"/>
            <w:vAlign w:val="center"/>
          </w:tcPr>
          <w:p w14:paraId="75B478BF" w14:textId="77777777" w:rsidR="00CE2469" w:rsidRPr="00435BF9" w:rsidRDefault="00CE2469" w:rsidP="003B29D9">
            <w:pPr>
              <w:spacing w:after="0"/>
              <w:rPr>
                <w:rFonts w:cs="Arial"/>
                <w:sz w:val="16"/>
                <w:szCs w:val="16"/>
              </w:rPr>
            </w:pPr>
          </w:p>
        </w:tc>
        <w:tc>
          <w:tcPr>
            <w:tcW w:w="1254" w:type="pct"/>
            <w:vAlign w:val="center"/>
          </w:tcPr>
          <w:p w14:paraId="278923A9" w14:textId="77777777" w:rsidR="00CE2469" w:rsidRPr="00435BF9" w:rsidRDefault="00CE2469" w:rsidP="003B29D9">
            <w:pPr>
              <w:pStyle w:val="BalloonText"/>
              <w:spacing w:before="0" w:after="0"/>
              <w:rPr>
                <w:rFonts w:ascii="Arial" w:hAnsi="Arial" w:cs="Arial"/>
              </w:rPr>
            </w:pPr>
          </w:p>
        </w:tc>
        <w:tc>
          <w:tcPr>
            <w:tcW w:w="1254" w:type="pct"/>
            <w:vAlign w:val="center"/>
          </w:tcPr>
          <w:p w14:paraId="5329D001" w14:textId="77777777" w:rsidR="00CE2469" w:rsidRPr="00435BF9" w:rsidRDefault="00CE2469" w:rsidP="003B29D9">
            <w:pPr>
              <w:spacing w:after="0"/>
              <w:rPr>
                <w:rFonts w:cs="Arial"/>
                <w:sz w:val="16"/>
                <w:szCs w:val="16"/>
              </w:rPr>
            </w:pPr>
          </w:p>
        </w:tc>
        <w:tc>
          <w:tcPr>
            <w:tcW w:w="1332" w:type="pct"/>
            <w:vAlign w:val="center"/>
          </w:tcPr>
          <w:p w14:paraId="061D8664" w14:textId="77777777" w:rsidR="00CE2469" w:rsidRPr="00435BF9" w:rsidRDefault="00CE2469" w:rsidP="003B29D9">
            <w:pPr>
              <w:spacing w:after="0"/>
              <w:rPr>
                <w:rFonts w:cs="Arial"/>
                <w:sz w:val="16"/>
                <w:szCs w:val="16"/>
              </w:rPr>
            </w:pPr>
          </w:p>
        </w:tc>
      </w:tr>
      <w:tr w:rsidR="00CE2469" w:rsidRPr="00435BF9" w14:paraId="7ED790BE" w14:textId="77777777" w:rsidTr="003B29D9">
        <w:trPr>
          <w:trHeight w:val="351"/>
        </w:trPr>
        <w:tc>
          <w:tcPr>
            <w:tcW w:w="690" w:type="pct"/>
            <w:vAlign w:val="center"/>
          </w:tcPr>
          <w:p w14:paraId="2344FA07" w14:textId="77777777" w:rsidR="00CE2469" w:rsidRPr="00435BF9" w:rsidRDefault="00CE2469" w:rsidP="003B29D9">
            <w:pPr>
              <w:spacing w:after="0"/>
              <w:rPr>
                <w:rFonts w:cs="Arial"/>
                <w:sz w:val="16"/>
                <w:szCs w:val="16"/>
              </w:rPr>
            </w:pPr>
          </w:p>
        </w:tc>
        <w:tc>
          <w:tcPr>
            <w:tcW w:w="470" w:type="pct"/>
            <w:vAlign w:val="center"/>
          </w:tcPr>
          <w:p w14:paraId="2838A20E" w14:textId="77777777" w:rsidR="00CE2469" w:rsidRPr="00435BF9" w:rsidRDefault="00CE2469" w:rsidP="003B29D9">
            <w:pPr>
              <w:spacing w:after="0"/>
              <w:rPr>
                <w:rFonts w:cs="Arial"/>
                <w:sz w:val="16"/>
                <w:szCs w:val="16"/>
              </w:rPr>
            </w:pPr>
          </w:p>
        </w:tc>
        <w:tc>
          <w:tcPr>
            <w:tcW w:w="1254" w:type="pct"/>
            <w:vAlign w:val="center"/>
          </w:tcPr>
          <w:p w14:paraId="1FADBFD1" w14:textId="77777777" w:rsidR="00CE2469" w:rsidRPr="00435BF9" w:rsidRDefault="00CE2469" w:rsidP="003B29D9">
            <w:pPr>
              <w:spacing w:after="0"/>
              <w:rPr>
                <w:rFonts w:cs="Arial"/>
                <w:sz w:val="16"/>
                <w:szCs w:val="16"/>
              </w:rPr>
            </w:pPr>
          </w:p>
        </w:tc>
        <w:tc>
          <w:tcPr>
            <w:tcW w:w="1254" w:type="pct"/>
            <w:vAlign w:val="center"/>
          </w:tcPr>
          <w:p w14:paraId="67A46866" w14:textId="77777777" w:rsidR="00CE2469" w:rsidRPr="00435BF9" w:rsidRDefault="00CE2469" w:rsidP="003B29D9">
            <w:pPr>
              <w:spacing w:after="0"/>
              <w:rPr>
                <w:rFonts w:cs="Arial"/>
                <w:sz w:val="16"/>
                <w:szCs w:val="16"/>
              </w:rPr>
            </w:pPr>
          </w:p>
        </w:tc>
        <w:tc>
          <w:tcPr>
            <w:tcW w:w="1332" w:type="pct"/>
            <w:vAlign w:val="center"/>
          </w:tcPr>
          <w:p w14:paraId="29460917" w14:textId="77777777" w:rsidR="00CE2469" w:rsidRPr="00435BF9" w:rsidRDefault="00CE2469" w:rsidP="003B29D9">
            <w:pPr>
              <w:spacing w:after="0"/>
              <w:rPr>
                <w:rFonts w:cs="Arial"/>
                <w:sz w:val="16"/>
                <w:szCs w:val="16"/>
              </w:rPr>
            </w:pPr>
          </w:p>
        </w:tc>
      </w:tr>
      <w:tr w:rsidR="00CE2469" w:rsidRPr="00435BF9" w14:paraId="19565534" w14:textId="77777777" w:rsidTr="003B29D9">
        <w:trPr>
          <w:trHeight w:val="454"/>
        </w:trPr>
        <w:tc>
          <w:tcPr>
            <w:tcW w:w="690" w:type="pct"/>
            <w:vAlign w:val="center"/>
          </w:tcPr>
          <w:p w14:paraId="2ED8BD9D" w14:textId="77777777" w:rsidR="00CE2469" w:rsidRPr="00435BF9" w:rsidRDefault="00CE2469" w:rsidP="003B29D9">
            <w:pPr>
              <w:spacing w:after="0"/>
              <w:rPr>
                <w:rFonts w:cs="Arial"/>
                <w:sz w:val="16"/>
                <w:szCs w:val="16"/>
              </w:rPr>
            </w:pPr>
          </w:p>
        </w:tc>
        <w:tc>
          <w:tcPr>
            <w:tcW w:w="470" w:type="pct"/>
            <w:vAlign w:val="center"/>
          </w:tcPr>
          <w:p w14:paraId="4BEEFBCA" w14:textId="77777777" w:rsidR="00CE2469" w:rsidRPr="00435BF9" w:rsidRDefault="00CE2469" w:rsidP="003B29D9">
            <w:pPr>
              <w:spacing w:after="0"/>
              <w:rPr>
                <w:rFonts w:cs="Arial"/>
                <w:sz w:val="16"/>
                <w:szCs w:val="16"/>
              </w:rPr>
            </w:pPr>
          </w:p>
        </w:tc>
        <w:tc>
          <w:tcPr>
            <w:tcW w:w="1254" w:type="pct"/>
            <w:vAlign w:val="center"/>
          </w:tcPr>
          <w:p w14:paraId="2A3E405D" w14:textId="77777777" w:rsidR="00CE2469" w:rsidRPr="00435BF9" w:rsidRDefault="00CE2469" w:rsidP="003B29D9">
            <w:pPr>
              <w:pStyle w:val="BalloonText"/>
              <w:spacing w:before="0" w:after="0"/>
              <w:rPr>
                <w:rFonts w:ascii="Arial" w:hAnsi="Arial"/>
                <w:lang w:val="el-GR"/>
              </w:rPr>
            </w:pPr>
          </w:p>
        </w:tc>
        <w:tc>
          <w:tcPr>
            <w:tcW w:w="1254" w:type="pct"/>
            <w:vAlign w:val="center"/>
          </w:tcPr>
          <w:p w14:paraId="3137EA4E" w14:textId="77777777" w:rsidR="00CE2469" w:rsidRPr="00435BF9" w:rsidRDefault="00CE2469" w:rsidP="003B29D9">
            <w:pPr>
              <w:spacing w:after="0"/>
              <w:rPr>
                <w:rFonts w:cs="Arial"/>
                <w:sz w:val="16"/>
                <w:szCs w:val="16"/>
              </w:rPr>
            </w:pPr>
          </w:p>
        </w:tc>
        <w:tc>
          <w:tcPr>
            <w:tcW w:w="1332" w:type="pct"/>
            <w:vAlign w:val="center"/>
          </w:tcPr>
          <w:p w14:paraId="492486DB" w14:textId="77777777" w:rsidR="00CE2469" w:rsidRPr="00435BF9" w:rsidRDefault="00CE2469" w:rsidP="003B29D9">
            <w:pPr>
              <w:spacing w:after="0"/>
              <w:rPr>
                <w:rFonts w:cs="Arial"/>
                <w:sz w:val="16"/>
                <w:szCs w:val="16"/>
              </w:rPr>
            </w:pPr>
          </w:p>
        </w:tc>
      </w:tr>
    </w:tbl>
    <w:p w14:paraId="200F76F9" w14:textId="77777777" w:rsidR="00CE2469" w:rsidRPr="00435BF9" w:rsidRDefault="00CE2469" w:rsidP="00CE2469"/>
    <w:p w14:paraId="0C53E216" w14:textId="77777777" w:rsidR="00CE2469" w:rsidRPr="00435BF9" w:rsidRDefault="00CE2469" w:rsidP="00CE2469">
      <w:pPr>
        <w:spacing w:after="0"/>
      </w:pPr>
      <w:r w:rsidRPr="00435BF9">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CE2469" w:rsidRPr="00435BF9" w14:paraId="1B589A8F" w14:textId="77777777" w:rsidTr="003B29D9">
        <w:trPr>
          <w:cantSplit/>
        </w:trPr>
        <w:tc>
          <w:tcPr>
            <w:tcW w:w="298" w:type="pct"/>
            <w:shd w:val="clear" w:color="auto" w:fill="E0E0E0"/>
            <w:vAlign w:val="center"/>
          </w:tcPr>
          <w:p w14:paraId="09151F3E" w14:textId="77777777" w:rsidR="00CE2469" w:rsidRPr="00435BF9" w:rsidRDefault="00CE2469" w:rsidP="003B29D9">
            <w:pPr>
              <w:jc w:val="center"/>
              <w:rPr>
                <w:rFonts w:cs="Arial"/>
                <w:b/>
                <w:sz w:val="16"/>
                <w:szCs w:val="16"/>
              </w:rPr>
            </w:pPr>
            <w:r w:rsidRPr="00435BF9">
              <w:rPr>
                <w:rFonts w:cs="Arial"/>
                <w:b/>
                <w:sz w:val="16"/>
                <w:szCs w:val="16"/>
              </w:rPr>
              <w:t>Αρ.</w:t>
            </w:r>
          </w:p>
        </w:tc>
        <w:tc>
          <w:tcPr>
            <w:tcW w:w="3370" w:type="pct"/>
            <w:shd w:val="clear" w:color="auto" w:fill="E0E0E0"/>
            <w:vAlign w:val="center"/>
          </w:tcPr>
          <w:p w14:paraId="0A5C3850" w14:textId="77777777" w:rsidR="00CE2469" w:rsidRPr="00435BF9" w:rsidRDefault="00CE2469" w:rsidP="003B29D9">
            <w:pPr>
              <w:jc w:val="center"/>
              <w:rPr>
                <w:rFonts w:cs="Arial"/>
                <w:b/>
                <w:sz w:val="16"/>
                <w:szCs w:val="16"/>
              </w:rPr>
            </w:pPr>
          </w:p>
        </w:tc>
        <w:tc>
          <w:tcPr>
            <w:tcW w:w="1332" w:type="pct"/>
            <w:shd w:val="clear" w:color="auto" w:fill="E0E0E0"/>
            <w:vAlign w:val="center"/>
          </w:tcPr>
          <w:p w14:paraId="0EE8FDAD" w14:textId="77777777" w:rsidR="00CE2469" w:rsidRPr="00435BF9" w:rsidRDefault="00CE2469" w:rsidP="003B29D9">
            <w:pPr>
              <w:jc w:val="center"/>
              <w:rPr>
                <w:rFonts w:cs="Arial"/>
                <w:b/>
                <w:sz w:val="16"/>
                <w:szCs w:val="16"/>
              </w:rPr>
            </w:pPr>
            <w:r w:rsidRPr="00435BF9">
              <w:rPr>
                <w:rFonts w:cs="Arial"/>
                <w:b/>
                <w:sz w:val="16"/>
                <w:szCs w:val="16"/>
              </w:rPr>
              <w:t>Αναφορά Εγγράφου</w:t>
            </w:r>
          </w:p>
        </w:tc>
      </w:tr>
      <w:tr w:rsidR="00CE2469" w:rsidRPr="00435BF9" w14:paraId="233E4F55" w14:textId="77777777" w:rsidTr="003B29D9">
        <w:trPr>
          <w:cantSplit/>
          <w:trHeight w:val="567"/>
        </w:trPr>
        <w:tc>
          <w:tcPr>
            <w:tcW w:w="298" w:type="pct"/>
            <w:vAlign w:val="center"/>
          </w:tcPr>
          <w:p w14:paraId="312E2915" w14:textId="77777777" w:rsidR="00CE2469" w:rsidRPr="00435BF9" w:rsidRDefault="00CE2469" w:rsidP="003B29D9">
            <w:pPr>
              <w:spacing w:after="0"/>
              <w:jc w:val="center"/>
              <w:rPr>
                <w:rStyle w:val="TableText"/>
                <w:rFonts w:cs="Arial"/>
              </w:rPr>
            </w:pPr>
            <w:r w:rsidRPr="00435BF9">
              <w:rPr>
                <w:rStyle w:val="TableText"/>
                <w:rFonts w:cs="Arial"/>
              </w:rPr>
              <w:t>1</w:t>
            </w:r>
          </w:p>
        </w:tc>
        <w:tc>
          <w:tcPr>
            <w:tcW w:w="3370" w:type="pct"/>
            <w:vAlign w:val="center"/>
          </w:tcPr>
          <w:p w14:paraId="52EAC8E5" w14:textId="77777777" w:rsidR="00CE2469" w:rsidRPr="00435BF9" w:rsidRDefault="00CE2469" w:rsidP="003B29D9">
            <w:pPr>
              <w:pStyle w:val="BalloonText"/>
              <w:spacing w:before="0" w:after="0"/>
              <w:rPr>
                <w:rStyle w:val="TableText"/>
                <w:rFonts w:ascii="Arial" w:hAnsi="Arial" w:cs="Arial"/>
                <w:lang w:val="el-GR"/>
              </w:rPr>
            </w:pPr>
          </w:p>
        </w:tc>
        <w:tc>
          <w:tcPr>
            <w:tcW w:w="1332" w:type="pct"/>
            <w:vAlign w:val="center"/>
          </w:tcPr>
          <w:p w14:paraId="1429D0DC" w14:textId="77777777" w:rsidR="00CE2469" w:rsidRPr="00435BF9" w:rsidRDefault="00CE2469" w:rsidP="003B29D9">
            <w:pPr>
              <w:spacing w:after="0"/>
              <w:jc w:val="center"/>
              <w:rPr>
                <w:rStyle w:val="TableText"/>
                <w:rFonts w:cs="Arial"/>
              </w:rPr>
            </w:pPr>
          </w:p>
        </w:tc>
      </w:tr>
      <w:tr w:rsidR="00CE2469" w:rsidRPr="00435BF9" w14:paraId="02E89F21" w14:textId="77777777" w:rsidTr="003B29D9">
        <w:trPr>
          <w:cantSplit/>
          <w:trHeight w:val="567"/>
        </w:trPr>
        <w:tc>
          <w:tcPr>
            <w:tcW w:w="298" w:type="pct"/>
            <w:vAlign w:val="center"/>
          </w:tcPr>
          <w:p w14:paraId="28762754" w14:textId="77777777" w:rsidR="00CE2469" w:rsidRPr="00435BF9" w:rsidRDefault="00CE2469" w:rsidP="003B29D9">
            <w:pPr>
              <w:spacing w:after="0"/>
              <w:jc w:val="center"/>
              <w:rPr>
                <w:rStyle w:val="TableText"/>
                <w:rFonts w:cs="Arial"/>
              </w:rPr>
            </w:pPr>
            <w:r w:rsidRPr="00435BF9">
              <w:rPr>
                <w:rStyle w:val="TableText"/>
                <w:rFonts w:cs="Arial"/>
              </w:rPr>
              <w:t>2</w:t>
            </w:r>
          </w:p>
        </w:tc>
        <w:tc>
          <w:tcPr>
            <w:tcW w:w="3370" w:type="pct"/>
            <w:vAlign w:val="center"/>
          </w:tcPr>
          <w:p w14:paraId="57CF84E0" w14:textId="77777777" w:rsidR="00CE2469" w:rsidRPr="00435BF9" w:rsidRDefault="00CE2469" w:rsidP="003B29D9">
            <w:pPr>
              <w:pStyle w:val="BalloonText"/>
              <w:spacing w:before="0" w:after="0"/>
              <w:rPr>
                <w:rStyle w:val="TableText"/>
                <w:rFonts w:cs="Arial"/>
                <w:lang w:val="el-GR"/>
              </w:rPr>
            </w:pPr>
          </w:p>
        </w:tc>
        <w:tc>
          <w:tcPr>
            <w:tcW w:w="1332" w:type="pct"/>
            <w:vAlign w:val="center"/>
          </w:tcPr>
          <w:p w14:paraId="4F296A87" w14:textId="77777777" w:rsidR="00CE2469" w:rsidRPr="00435BF9" w:rsidRDefault="00CE2469" w:rsidP="003B29D9">
            <w:pPr>
              <w:spacing w:after="0"/>
              <w:jc w:val="center"/>
              <w:rPr>
                <w:rStyle w:val="TableText"/>
                <w:rFonts w:cs="Arial"/>
              </w:rPr>
            </w:pPr>
          </w:p>
        </w:tc>
      </w:tr>
      <w:tr w:rsidR="00CE2469" w:rsidRPr="00435BF9" w14:paraId="6EBB6E17" w14:textId="77777777" w:rsidTr="003B29D9">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312D5F8C" w14:textId="77777777" w:rsidR="00CE2469" w:rsidRPr="00435BF9" w:rsidRDefault="00CE2469" w:rsidP="003B29D9">
            <w:pPr>
              <w:spacing w:after="120"/>
              <w:jc w:val="center"/>
              <w:rPr>
                <w:rStyle w:val="TableText"/>
                <w:rFonts w:cs="Arial"/>
              </w:rPr>
            </w:pPr>
            <w:r w:rsidRPr="00435BF9">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34B75E4C" w14:textId="77777777" w:rsidR="00CE2469" w:rsidRPr="00435BF9" w:rsidRDefault="00CE2469" w:rsidP="003B29D9">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79A94B51" w14:textId="77777777" w:rsidR="00CE2469" w:rsidRPr="00435BF9" w:rsidRDefault="00CE2469" w:rsidP="003B29D9">
            <w:pPr>
              <w:spacing w:after="120"/>
              <w:jc w:val="center"/>
              <w:rPr>
                <w:rStyle w:val="TableText"/>
                <w:rFonts w:cs="Arial"/>
              </w:rPr>
            </w:pPr>
          </w:p>
        </w:tc>
      </w:tr>
    </w:tbl>
    <w:p w14:paraId="277B5860" w14:textId="77777777" w:rsidR="00CE2469" w:rsidRPr="00435BF9" w:rsidRDefault="00CE2469" w:rsidP="00CE2469"/>
    <w:p w14:paraId="41FA23A1" w14:textId="77777777" w:rsidR="00CE2469" w:rsidRPr="00435BF9" w:rsidRDefault="00CE2469" w:rsidP="00CE2469">
      <w:pPr>
        <w:spacing w:after="0"/>
        <w:rPr>
          <w:rFonts w:asciiTheme="majorHAnsi" w:hAnsiTheme="majorHAnsi" w:cstheme="majorHAnsi"/>
          <w:color w:val="2F5496" w:themeColor="accent1" w:themeShade="BF"/>
          <w:sz w:val="32"/>
          <w:szCs w:val="32"/>
        </w:rPr>
      </w:pPr>
      <w:r w:rsidRPr="00435BF9">
        <w:rPr>
          <w:rFonts w:asciiTheme="majorHAnsi" w:hAnsiTheme="majorHAnsi" w:cstheme="majorHAnsi"/>
          <w:color w:val="2F5496" w:themeColor="accent1" w:themeShade="BF"/>
          <w:sz w:val="32"/>
          <w:szCs w:val="32"/>
        </w:rPr>
        <w:t>Υποστηρικτικό 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CE2469" w:rsidRPr="00435BF9" w14:paraId="301CCCF2" w14:textId="77777777" w:rsidTr="003B29D9">
        <w:trPr>
          <w:cantSplit/>
        </w:trPr>
        <w:tc>
          <w:tcPr>
            <w:tcW w:w="298" w:type="pct"/>
            <w:shd w:val="clear" w:color="auto" w:fill="E0E0E0"/>
            <w:vAlign w:val="center"/>
          </w:tcPr>
          <w:p w14:paraId="3435BFA4" w14:textId="77777777" w:rsidR="00CE2469" w:rsidRPr="00435BF9" w:rsidRDefault="00CE2469" w:rsidP="003B29D9">
            <w:pPr>
              <w:jc w:val="center"/>
              <w:rPr>
                <w:rFonts w:cs="Arial"/>
                <w:b/>
                <w:sz w:val="16"/>
                <w:szCs w:val="16"/>
              </w:rPr>
            </w:pPr>
            <w:r w:rsidRPr="00435BF9">
              <w:rPr>
                <w:rFonts w:cs="Arial"/>
                <w:b/>
                <w:sz w:val="16"/>
                <w:szCs w:val="16"/>
              </w:rPr>
              <w:t>Αρ.</w:t>
            </w:r>
          </w:p>
        </w:tc>
        <w:tc>
          <w:tcPr>
            <w:tcW w:w="4702" w:type="pct"/>
            <w:shd w:val="clear" w:color="auto" w:fill="E0E0E0"/>
            <w:vAlign w:val="center"/>
          </w:tcPr>
          <w:p w14:paraId="0D05BC7D" w14:textId="77777777" w:rsidR="00CE2469" w:rsidRPr="00435BF9" w:rsidRDefault="00CE2469" w:rsidP="003B29D9">
            <w:pPr>
              <w:jc w:val="center"/>
              <w:rPr>
                <w:rFonts w:cs="Arial"/>
                <w:b/>
                <w:sz w:val="16"/>
                <w:szCs w:val="16"/>
              </w:rPr>
            </w:pPr>
            <w:r w:rsidRPr="00435BF9">
              <w:rPr>
                <w:rFonts w:cs="Arial"/>
                <w:b/>
                <w:sz w:val="16"/>
                <w:szCs w:val="16"/>
              </w:rPr>
              <w:t>Αναφορά</w:t>
            </w:r>
          </w:p>
        </w:tc>
      </w:tr>
      <w:tr w:rsidR="00CE2469" w:rsidRPr="00435BF9" w14:paraId="00AEBAE8" w14:textId="77777777" w:rsidTr="003B29D9">
        <w:trPr>
          <w:cantSplit/>
        </w:trPr>
        <w:tc>
          <w:tcPr>
            <w:tcW w:w="298" w:type="pct"/>
          </w:tcPr>
          <w:p w14:paraId="5BEF28F8" w14:textId="77777777" w:rsidR="00CE2469" w:rsidRPr="00435BF9" w:rsidRDefault="00CE2469" w:rsidP="003B29D9">
            <w:pPr>
              <w:rPr>
                <w:rStyle w:val="TableText"/>
              </w:rPr>
            </w:pPr>
            <w:r w:rsidRPr="00435BF9">
              <w:rPr>
                <w:rStyle w:val="TableText"/>
              </w:rPr>
              <w:t>1</w:t>
            </w:r>
          </w:p>
        </w:tc>
        <w:tc>
          <w:tcPr>
            <w:tcW w:w="4702" w:type="pct"/>
          </w:tcPr>
          <w:p w14:paraId="01038FC2" w14:textId="77777777" w:rsidR="00CE2469" w:rsidRPr="00435BF9" w:rsidRDefault="00CE2469" w:rsidP="003B29D9">
            <w:pPr>
              <w:rPr>
                <w:rStyle w:val="TableText"/>
              </w:rPr>
            </w:pPr>
          </w:p>
        </w:tc>
      </w:tr>
      <w:tr w:rsidR="00CE2469" w:rsidRPr="00435BF9" w14:paraId="12AAC2D3" w14:textId="77777777" w:rsidTr="003B29D9">
        <w:trPr>
          <w:cantSplit/>
        </w:trPr>
        <w:tc>
          <w:tcPr>
            <w:tcW w:w="298" w:type="pct"/>
          </w:tcPr>
          <w:p w14:paraId="4A44F6F3" w14:textId="77777777" w:rsidR="00CE2469" w:rsidRPr="00435BF9" w:rsidRDefault="00CE2469" w:rsidP="003B29D9">
            <w:pPr>
              <w:rPr>
                <w:rStyle w:val="TableText"/>
              </w:rPr>
            </w:pPr>
            <w:r w:rsidRPr="00435BF9">
              <w:rPr>
                <w:rStyle w:val="TableText"/>
              </w:rPr>
              <w:t>2</w:t>
            </w:r>
          </w:p>
        </w:tc>
        <w:tc>
          <w:tcPr>
            <w:tcW w:w="4702" w:type="pct"/>
          </w:tcPr>
          <w:p w14:paraId="52C2B51C" w14:textId="77777777" w:rsidR="00CE2469" w:rsidRPr="00435BF9" w:rsidRDefault="00CE2469" w:rsidP="003B29D9">
            <w:pPr>
              <w:rPr>
                <w:rStyle w:val="TableText"/>
              </w:rPr>
            </w:pPr>
          </w:p>
        </w:tc>
      </w:tr>
      <w:tr w:rsidR="00CE2469" w:rsidRPr="00435BF9" w14:paraId="009BF916" w14:textId="77777777" w:rsidTr="003B29D9">
        <w:trPr>
          <w:cantSplit/>
        </w:trPr>
        <w:tc>
          <w:tcPr>
            <w:tcW w:w="298" w:type="pct"/>
            <w:tcBorders>
              <w:top w:val="single" w:sz="4" w:space="0" w:color="auto"/>
              <w:left w:val="single" w:sz="4" w:space="0" w:color="auto"/>
              <w:bottom w:val="single" w:sz="4" w:space="0" w:color="auto"/>
              <w:right w:val="single" w:sz="4" w:space="0" w:color="auto"/>
            </w:tcBorders>
          </w:tcPr>
          <w:p w14:paraId="3C00CF5A" w14:textId="77777777" w:rsidR="00CE2469" w:rsidRPr="00435BF9" w:rsidRDefault="00CE2469" w:rsidP="003B29D9">
            <w:pPr>
              <w:rPr>
                <w:rStyle w:val="TableText"/>
              </w:rPr>
            </w:pPr>
            <w:r w:rsidRPr="00435BF9">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61F7A1A" w14:textId="77777777" w:rsidR="00CE2469" w:rsidRPr="00435BF9" w:rsidRDefault="00CE2469" w:rsidP="003B29D9">
            <w:pPr>
              <w:rPr>
                <w:rStyle w:val="TableText"/>
              </w:rPr>
            </w:pPr>
          </w:p>
        </w:tc>
      </w:tr>
    </w:tbl>
    <w:p w14:paraId="7AAF78F6" w14:textId="77777777" w:rsidR="00CE2469" w:rsidRPr="00435BF9" w:rsidRDefault="00CE2469" w:rsidP="00CE2469"/>
    <w:p w14:paraId="38C06982" w14:textId="77777777" w:rsidR="00CE2469" w:rsidRPr="00435BF9" w:rsidRDefault="00CE2469" w:rsidP="00CE2469">
      <w:r w:rsidRPr="00435BF9">
        <w:rPr>
          <w:rFonts w:asciiTheme="majorHAnsi" w:hAnsiTheme="majorHAnsi" w:cstheme="majorHAnsi"/>
          <w:color w:val="2F5496" w:themeColor="accent1" w:themeShade="BF"/>
          <w:sz w:val="32"/>
          <w:szCs w:val="32"/>
        </w:rPr>
        <w:t>Ειδικό</w:t>
      </w:r>
      <w:r w:rsidRPr="00435BF9">
        <w:t xml:space="preserve"> </w:t>
      </w:r>
      <w:r w:rsidRPr="00435BF9">
        <w:rPr>
          <w:rFonts w:asciiTheme="majorHAnsi" w:hAnsiTheme="majorHAnsi" w:cstheme="majorHAnsi"/>
          <w:color w:val="2F5496" w:themeColor="accent1" w:themeShade="BF"/>
          <w:sz w:val="32"/>
          <w:szCs w:val="32"/>
        </w:rPr>
        <w:t>Λεξιλόγιο</w:t>
      </w:r>
    </w:p>
    <w:p w14:paraId="489C7412" w14:textId="77777777" w:rsidR="00CE2469" w:rsidRPr="00435BF9" w:rsidRDefault="00CE2469" w:rsidP="00CE2469">
      <w:pPr>
        <w:spacing w:after="0"/>
      </w:pPr>
      <w:r w:rsidRPr="00435BF9">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CE2469" w:rsidRPr="00435BF9" w14:paraId="60C2D5B6" w14:textId="77777777" w:rsidTr="003B29D9">
        <w:trPr>
          <w:tblHeader/>
        </w:trPr>
        <w:tc>
          <w:tcPr>
            <w:tcW w:w="1082" w:type="pct"/>
            <w:tcBorders>
              <w:top w:val="single" w:sz="12" w:space="0" w:color="auto"/>
              <w:bottom w:val="single" w:sz="4" w:space="0" w:color="auto"/>
            </w:tcBorders>
            <w:shd w:val="clear" w:color="auto" w:fill="E0E0E0"/>
            <w:vAlign w:val="center"/>
          </w:tcPr>
          <w:p w14:paraId="351DBA32" w14:textId="77777777" w:rsidR="00CE2469" w:rsidRPr="00435BF9" w:rsidRDefault="00CE2469" w:rsidP="003B29D9">
            <w:pPr>
              <w:pStyle w:val="TableHeader"/>
              <w:jc w:val="center"/>
              <w:rPr>
                <w:color w:val="auto"/>
                <w:lang w:val="el-GR"/>
              </w:rPr>
            </w:pPr>
            <w:r w:rsidRPr="00435BF9">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507CD9F8" w14:textId="77777777" w:rsidR="00CE2469" w:rsidRPr="00435BF9" w:rsidRDefault="00CE2469" w:rsidP="003B29D9">
            <w:pPr>
              <w:pStyle w:val="TableHeader"/>
              <w:jc w:val="center"/>
              <w:rPr>
                <w:color w:val="auto"/>
                <w:lang w:val="el-GR"/>
              </w:rPr>
            </w:pPr>
            <w:r w:rsidRPr="00435BF9">
              <w:rPr>
                <w:color w:val="auto"/>
                <w:lang w:val="el-GR"/>
              </w:rPr>
              <w:t>Περιγραφή</w:t>
            </w:r>
          </w:p>
        </w:tc>
      </w:tr>
      <w:tr w:rsidR="00CE2469" w:rsidRPr="00435BF9" w14:paraId="66A1B78C" w14:textId="77777777" w:rsidTr="003B29D9">
        <w:trPr>
          <w:cantSplit/>
        </w:trPr>
        <w:tc>
          <w:tcPr>
            <w:tcW w:w="1082" w:type="pct"/>
            <w:tcBorders>
              <w:top w:val="single" w:sz="4" w:space="0" w:color="auto"/>
            </w:tcBorders>
            <w:vAlign w:val="bottom"/>
          </w:tcPr>
          <w:p w14:paraId="2D8D800F" w14:textId="77777777" w:rsidR="00CE2469" w:rsidRPr="00435BF9" w:rsidRDefault="00CE2469" w:rsidP="003B29D9">
            <w:pPr>
              <w:pStyle w:val="Body"/>
              <w:spacing w:before="0" w:after="0"/>
              <w:ind w:left="0"/>
              <w:rPr>
                <w:rStyle w:val="TableText"/>
                <w:rFonts w:cs="Arial"/>
                <w:lang w:val="el-GR"/>
              </w:rPr>
            </w:pPr>
          </w:p>
        </w:tc>
        <w:tc>
          <w:tcPr>
            <w:tcW w:w="3918" w:type="pct"/>
            <w:tcBorders>
              <w:top w:val="single" w:sz="4" w:space="0" w:color="auto"/>
            </w:tcBorders>
            <w:vAlign w:val="bottom"/>
          </w:tcPr>
          <w:p w14:paraId="28768A3B" w14:textId="77777777" w:rsidR="00CE2469" w:rsidRPr="00435BF9" w:rsidRDefault="00CE2469" w:rsidP="003B29D9">
            <w:pPr>
              <w:pStyle w:val="Body"/>
              <w:spacing w:before="0" w:after="0"/>
              <w:ind w:left="0"/>
              <w:jc w:val="both"/>
              <w:rPr>
                <w:rStyle w:val="TableText"/>
                <w:rFonts w:cs="Arial"/>
              </w:rPr>
            </w:pPr>
          </w:p>
        </w:tc>
      </w:tr>
      <w:tr w:rsidR="00CE2469" w:rsidRPr="00435BF9" w14:paraId="6ACB20F1" w14:textId="77777777" w:rsidTr="003B29D9">
        <w:trPr>
          <w:cantSplit/>
        </w:trPr>
        <w:tc>
          <w:tcPr>
            <w:tcW w:w="1082" w:type="pct"/>
            <w:vAlign w:val="bottom"/>
          </w:tcPr>
          <w:p w14:paraId="650B65F3" w14:textId="77777777" w:rsidR="00CE2469" w:rsidRPr="00435BF9" w:rsidRDefault="00CE2469" w:rsidP="003B29D9">
            <w:pPr>
              <w:pStyle w:val="BalloonText"/>
              <w:spacing w:before="0" w:after="0"/>
              <w:rPr>
                <w:rStyle w:val="TableText"/>
                <w:rFonts w:ascii="Arial" w:hAnsi="Arial" w:cs="Arial"/>
                <w:szCs w:val="20"/>
                <w:lang w:val="el-GR"/>
              </w:rPr>
            </w:pPr>
          </w:p>
        </w:tc>
        <w:tc>
          <w:tcPr>
            <w:tcW w:w="3918" w:type="pct"/>
            <w:vAlign w:val="bottom"/>
          </w:tcPr>
          <w:p w14:paraId="0153114B" w14:textId="77777777" w:rsidR="00CE2469" w:rsidRPr="00435BF9" w:rsidRDefault="00CE2469" w:rsidP="003B29D9">
            <w:pPr>
              <w:spacing w:after="0"/>
              <w:jc w:val="both"/>
              <w:rPr>
                <w:rStyle w:val="TableText"/>
                <w:rFonts w:cs="Arial"/>
              </w:rPr>
            </w:pPr>
          </w:p>
        </w:tc>
      </w:tr>
      <w:tr w:rsidR="00CE2469" w:rsidRPr="00435BF9" w14:paraId="56675CE3" w14:textId="77777777" w:rsidTr="003B29D9">
        <w:trPr>
          <w:cantSplit/>
        </w:trPr>
        <w:tc>
          <w:tcPr>
            <w:tcW w:w="1082" w:type="pct"/>
            <w:vAlign w:val="bottom"/>
          </w:tcPr>
          <w:p w14:paraId="0DBBAE53" w14:textId="77777777" w:rsidR="00CE2469" w:rsidRPr="00435BF9" w:rsidRDefault="00CE2469" w:rsidP="003B29D9">
            <w:pPr>
              <w:spacing w:after="0"/>
              <w:rPr>
                <w:rStyle w:val="TableText"/>
                <w:rFonts w:cs="Arial"/>
              </w:rPr>
            </w:pPr>
          </w:p>
        </w:tc>
        <w:tc>
          <w:tcPr>
            <w:tcW w:w="3918" w:type="pct"/>
            <w:vAlign w:val="bottom"/>
          </w:tcPr>
          <w:p w14:paraId="741B4D0A" w14:textId="77777777" w:rsidR="00CE2469" w:rsidRPr="00435BF9" w:rsidRDefault="00CE2469" w:rsidP="003B29D9">
            <w:pPr>
              <w:spacing w:after="0"/>
              <w:jc w:val="both"/>
              <w:rPr>
                <w:rStyle w:val="TableText"/>
                <w:rFonts w:cs="Arial"/>
              </w:rPr>
            </w:pPr>
          </w:p>
        </w:tc>
      </w:tr>
    </w:tbl>
    <w:sdt>
      <w:sdtPr>
        <w:rPr>
          <w:rFonts w:eastAsiaTheme="minorHAnsi" w:cstheme="minorBidi"/>
          <w:b w:val="0"/>
          <w:color w:val="auto"/>
          <w:sz w:val="22"/>
          <w:szCs w:val="22"/>
          <w:lang w:val="el-GR"/>
        </w:rPr>
        <w:id w:val="-1046599304"/>
        <w:docPartObj>
          <w:docPartGallery w:val="Table of Contents"/>
          <w:docPartUnique/>
        </w:docPartObj>
      </w:sdtPr>
      <w:sdtEndPr>
        <w:rPr>
          <w:bCs/>
          <w:noProof/>
        </w:rPr>
      </w:sdtEndPr>
      <w:sdtContent>
        <w:p w14:paraId="16AFA51F" w14:textId="2A5AE31E" w:rsidR="00A178BF" w:rsidRPr="00E8063E" w:rsidRDefault="00E8063E" w:rsidP="00CE2469">
          <w:pPr>
            <w:pStyle w:val="TOCHeading"/>
            <w:numPr>
              <w:ilvl w:val="0"/>
              <w:numId w:val="0"/>
            </w:numPr>
            <w:rPr>
              <w:lang w:val="el-GR"/>
            </w:rPr>
          </w:pPr>
          <w:r>
            <w:rPr>
              <w:lang w:val="el-GR"/>
            </w:rPr>
            <w:t>Πίνακας Περιεχομένων</w:t>
          </w:r>
        </w:p>
        <w:p w14:paraId="5A395247" w14:textId="6A31767A" w:rsidR="00E8063E" w:rsidRDefault="00A178BF">
          <w:pPr>
            <w:pStyle w:val="TOC1"/>
            <w:tabs>
              <w:tab w:val="left" w:pos="440"/>
            </w:tabs>
            <w:rPr>
              <w:rFonts w:eastAsiaTheme="minorEastAsia"/>
              <w:noProof/>
              <w:lang w:val="en-GB" w:eastAsia="en-GB"/>
            </w:rPr>
          </w:pPr>
          <w:r w:rsidRPr="00435BF9">
            <w:fldChar w:fldCharType="begin"/>
          </w:r>
          <w:r w:rsidRPr="00435BF9">
            <w:instrText xml:space="preserve"> TOC \o "1-3" \h \z \u </w:instrText>
          </w:r>
          <w:r w:rsidRPr="00435BF9">
            <w:fldChar w:fldCharType="separate"/>
          </w:r>
          <w:hyperlink w:anchor="_Toc153449705" w:history="1">
            <w:r w:rsidR="00E8063E" w:rsidRPr="00721333">
              <w:rPr>
                <w:rStyle w:val="Hyperlink"/>
                <w:noProof/>
              </w:rPr>
              <w:t>1.</w:t>
            </w:r>
            <w:r w:rsidR="00E8063E">
              <w:rPr>
                <w:rFonts w:eastAsiaTheme="minorEastAsia"/>
                <w:noProof/>
                <w:lang w:val="en-GB" w:eastAsia="en-GB"/>
              </w:rPr>
              <w:tab/>
            </w:r>
            <w:r w:rsidR="00E8063E" w:rsidRPr="00721333">
              <w:rPr>
                <w:rStyle w:val="Hyperlink"/>
                <w:noProof/>
              </w:rPr>
              <w:t>Σκοπός</w:t>
            </w:r>
            <w:r w:rsidR="00E8063E">
              <w:rPr>
                <w:noProof/>
                <w:webHidden/>
              </w:rPr>
              <w:tab/>
            </w:r>
            <w:r w:rsidR="00E8063E">
              <w:rPr>
                <w:noProof/>
                <w:webHidden/>
              </w:rPr>
              <w:fldChar w:fldCharType="begin"/>
            </w:r>
            <w:r w:rsidR="00E8063E">
              <w:rPr>
                <w:noProof/>
                <w:webHidden/>
              </w:rPr>
              <w:instrText xml:space="preserve"> PAGEREF _Toc153449705 \h </w:instrText>
            </w:r>
            <w:r w:rsidR="00E8063E">
              <w:rPr>
                <w:noProof/>
                <w:webHidden/>
              </w:rPr>
            </w:r>
            <w:r w:rsidR="00E8063E">
              <w:rPr>
                <w:noProof/>
                <w:webHidden/>
              </w:rPr>
              <w:fldChar w:fldCharType="separate"/>
            </w:r>
            <w:r w:rsidR="00E8063E">
              <w:rPr>
                <w:noProof/>
                <w:webHidden/>
              </w:rPr>
              <w:t>4</w:t>
            </w:r>
            <w:r w:rsidR="00E8063E">
              <w:rPr>
                <w:noProof/>
                <w:webHidden/>
              </w:rPr>
              <w:fldChar w:fldCharType="end"/>
            </w:r>
          </w:hyperlink>
        </w:p>
        <w:p w14:paraId="64165CD6" w14:textId="68E8CC80" w:rsidR="00E8063E" w:rsidRDefault="00352C60">
          <w:pPr>
            <w:pStyle w:val="TOC1"/>
            <w:tabs>
              <w:tab w:val="left" w:pos="440"/>
            </w:tabs>
            <w:rPr>
              <w:rFonts w:eastAsiaTheme="minorEastAsia"/>
              <w:noProof/>
              <w:lang w:val="en-GB" w:eastAsia="en-GB"/>
            </w:rPr>
          </w:pPr>
          <w:hyperlink w:anchor="_Toc153449706" w:history="1">
            <w:r w:rsidR="00E8063E" w:rsidRPr="00721333">
              <w:rPr>
                <w:rStyle w:val="Hyperlink"/>
                <w:noProof/>
              </w:rPr>
              <w:t>2.</w:t>
            </w:r>
            <w:r w:rsidR="00E8063E">
              <w:rPr>
                <w:rFonts w:eastAsiaTheme="minorEastAsia"/>
                <w:noProof/>
                <w:lang w:val="en-GB" w:eastAsia="en-GB"/>
              </w:rPr>
              <w:tab/>
            </w:r>
            <w:r w:rsidR="00E8063E" w:rsidRPr="00721333">
              <w:rPr>
                <w:rStyle w:val="Hyperlink"/>
                <w:noProof/>
              </w:rPr>
              <w:t>Ασφάλεια Λειτουργικών Συστημάτων</w:t>
            </w:r>
            <w:r w:rsidR="00E8063E">
              <w:rPr>
                <w:noProof/>
                <w:webHidden/>
              </w:rPr>
              <w:tab/>
            </w:r>
            <w:r w:rsidR="00E8063E">
              <w:rPr>
                <w:noProof/>
                <w:webHidden/>
              </w:rPr>
              <w:fldChar w:fldCharType="begin"/>
            </w:r>
            <w:r w:rsidR="00E8063E">
              <w:rPr>
                <w:noProof/>
                <w:webHidden/>
              </w:rPr>
              <w:instrText xml:space="preserve"> PAGEREF _Toc153449706 \h </w:instrText>
            </w:r>
            <w:r w:rsidR="00E8063E">
              <w:rPr>
                <w:noProof/>
                <w:webHidden/>
              </w:rPr>
            </w:r>
            <w:r w:rsidR="00E8063E">
              <w:rPr>
                <w:noProof/>
                <w:webHidden/>
              </w:rPr>
              <w:fldChar w:fldCharType="separate"/>
            </w:r>
            <w:r w:rsidR="00E8063E">
              <w:rPr>
                <w:noProof/>
                <w:webHidden/>
              </w:rPr>
              <w:t>4</w:t>
            </w:r>
            <w:r w:rsidR="00E8063E">
              <w:rPr>
                <w:noProof/>
                <w:webHidden/>
              </w:rPr>
              <w:fldChar w:fldCharType="end"/>
            </w:r>
          </w:hyperlink>
        </w:p>
        <w:p w14:paraId="48F45EED" w14:textId="44AEEFBF" w:rsidR="00E8063E" w:rsidRDefault="00352C60">
          <w:pPr>
            <w:pStyle w:val="TOC1"/>
            <w:tabs>
              <w:tab w:val="left" w:pos="440"/>
            </w:tabs>
            <w:rPr>
              <w:rFonts w:eastAsiaTheme="minorEastAsia"/>
              <w:noProof/>
              <w:lang w:val="en-GB" w:eastAsia="en-GB"/>
            </w:rPr>
          </w:pPr>
          <w:hyperlink w:anchor="_Toc153449707" w:history="1">
            <w:r w:rsidR="00E8063E" w:rsidRPr="00721333">
              <w:rPr>
                <w:rStyle w:val="Hyperlink"/>
                <w:noProof/>
              </w:rPr>
              <w:t>3.</w:t>
            </w:r>
            <w:r w:rsidR="00E8063E">
              <w:rPr>
                <w:rFonts w:eastAsiaTheme="minorEastAsia"/>
                <w:noProof/>
                <w:lang w:val="en-GB" w:eastAsia="en-GB"/>
              </w:rPr>
              <w:tab/>
            </w:r>
            <w:r w:rsidR="00E8063E" w:rsidRPr="00721333">
              <w:rPr>
                <w:rStyle w:val="Hyperlink"/>
                <w:noProof/>
              </w:rPr>
              <w:t>Ασφάλεια Εφαρμογών</w:t>
            </w:r>
            <w:r w:rsidR="00E8063E">
              <w:rPr>
                <w:noProof/>
                <w:webHidden/>
              </w:rPr>
              <w:tab/>
            </w:r>
            <w:r w:rsidR="00E8063E">
              <w:rPr>
                <w:noProof/>
                <w:webHidden/>
              </w:rPr>
              <w:fldChar w:fldCharType="begin"/>
            </w:r>
            <w:r w:rsidR="00E8063E">
              <w:rPr>
                <w:noProof/>
                <w:webHidden/>
              </w:rPr>
              <w:instrText xml:space="preserve"> PAGEREF _Toc153449707 \h </w:instrText>
            </w:r>
            <w:r w:rsidR="00E8063E">
              <w:rPr>
                <w:noProof/>
                <w:webHidden/>
              </w:rPr>
            </w:r>
            <w:r w:rsidR="00E8063E">
              <w:rPr>
                <w:noProof/>
                <w:webHidden/>
              </w:rPr>
              <w:fldChar w:fldCharType="separate"/>
            </w:r>
            <w:r w:rsidR="00E8063E">
              <w:rPr>
                <w:noProof/>
                <w:webHidden/>
              </w:rPr>
              <w:t>5</w:t>
            </w:r>
            <w:r w:rsidR="00E8063E">
              <w:rPr>
                <w:noProof/>
                <w:webHidden/>
              </w:rPr>
              <w:fldChar w:fldCharType="end"/>
            </w:r>
          </w:hyperlink>
        </w:p>
        <w:p w14:paraId="61EA7420" w14:textId="57208A0F" w:rsidR="00E8063E" w:rsidRDefault="00352C60">
          <w:pPr>
            <w:pStyle w:val="TOC1"/>
            <w:tabs>
              <w:tab w:val="left" w:pos="660"/>
            </w:tabs>
            <w:rPr>
              <w:rFonts w:eastAsiaTheme="minorEastAsia"/>
              <w:noProof/>
              <w:lang w:val="en-GB" w:eastAsia="en-GB"/>
            </w:rPr>
          </w:pPr>
          <w:hyperlink w:anchor="_Toc153449708" w:history="1">
            <w:r w:rsidR="00E8063E" w:rsidRPr="00721333">
              <w:rPr>
                <w:rStyle w:val="Hyperlink"/>
                <w:noProof/>
              </w:rPr>
              <w:t>3.1.</w:t>
            </w:r>
            <w:r w:rsidR="00E8063E">
              <w:rPr>
                <w:rFonts w:eastAsiaTheme="minorEastAsia"/>
                <w:noProof/>
                <w:lang w:val="en-GB" w:eastAsia="en-GB"/>
              </w:rPr>
              <w:tab/>
            </w:r>
            <w:r w:rsidR="00E8063E" w:rsidRPr="00721333">
              <w:rPr>
                <w:rStyle w:val="Hyperlink"/>
                <w:noProof/>
              </w:rPr>
              <w:t>Κύκλος Ζωής Εφαρμογής</w:t>
            </w:r>
            <w:r w:rsidR="00E8063E">
              <w:rPr>
                <w:noProof/>
                <w:webHidden/>
              </w:rPr>
              <w:tab/>
            </w:r>
            <w:r w:rsidR="00E8063E">
              <w:rPr>
                <w:noProof/>
                <w:webHidden/>
              </w:rPr>
              <w:fldChar w:fldCharType="begin"/>
            </w:r>
            <w:r w:rsidR="00E8063E">
              <w:rPr>
                <w:noProof/>
                <w:webHidden/>
              </w:rPr>
              <w:instrText xml:space="preserve"> PAGEREF _Toc153449708 \h </w:instrText>
            </w:r>
            <w:r w:rsidR="00E8063E">
              <w:rPr>
                <w:noProof/>
                <w:webHidden/>
              </w:rPr>
            </w:r>
            <w:r w:rsidR="00E8063E">
              <w:rPr>
                <w:noProof/>
                <w:webHidden/>
              </w:rPr>
              <w:fldChar w:fldCharType="separate"/>
            </w:r>
            <w:r w:rsidR="00E8063E">
              <w:rPr>
                <w:noProof/>
                <w:webHidden/>
              </w:rPr>
              <w:t>6</w:t>
            </w:r>
            <w:r w:rsidR="00E8063E">
              <w:rPr>
                <w:noProof/>
                <w:webHidden/>
              </w:rPr>
              <w:fldChar w:fldCharType="end"/>
            </w:r>
          </w:hyperlink>
        </w:p>
        <w:p w14:paraId="7A75DB25" w14:textId="34B5CD21" w:rsidR="00E8063E" w:rsidRDefault="00352C60">
          <w:pPr>
            <w:pStyle w:val="TOC3"/>
            <w:tabs>
              <w:tab w:val="left" w:pos="1320"/>
            </w:tabs>
            <w:rPr>
              <w:rFonts w:eastAsiaTheme="minorEastAsia"/>
              <w:lang w:val="en-GB" w:eastAsia="en-GB"/>
            </w:rPr>
          </w:pPr>
          <w:hyperlink w:anchor="_Toc153449713" w:history="1">
            <w:r w:rsidR="00E8063E" w:rsidRPr="00721333">
              <w:rPr>
                <w:rStyle w:val="Hyperlink"/>
              </w:rPr>
              <w:t>3.1.1</w:t>
            </w:r>
            <w:r w:rsidR="00E8063E">
              <w:rPr>
                <w:rFonts w:eastAsiaTheme="minorEastAsia"/>
                <w:lang w:val="en-GB" w:eastAsia="en-GB"/>
              </w:rPr>
              <w:tab/>
            </w:r>
            <w:r w:rsidR="00E8063E" w:rsidRPr="00721333">
              <w:rPr>
                <w:rStyle w:val="Hyperlink"/>
              </w:rPr>
              <w:t>Σκοπός</w:t>
            </w:r>
            <w:r w:rsidR="00E8063E">
              <w:rPr>
                <w:webHidden/>
              </w:rPr>
              <w:tab/>
            </w:r>
            <w:r w:rsidR="00E8063E">
              <w:rPr>
                <w:webHidden/>
              </w:rPr>
              <w:fldChar w:fldCharType="begin"/>
            </w:r>
            <w:r w:rsidR="00E8063E">
              <w:rPr>
                <w:webHidden/>
              </w:rPr>
              <w:instrText xml:space="preserve"> PAGEREF _Toc153449713 \h </w:instrText>
            </w:r>
            <w:r w:rsidR="00E8063E">
              <w:rPr>
                <w:webHidden/>
              </w:rPr>
            </w:r>
            <w:r w:rsidR="00E8063E">
              <w:rPr>
                <w:webHidden/>
              </w:rPr>
              <w:fldChar w:fldCharType="separate"/>
            </w:r>
            <w:r w:rsidR="00E8063E">
              <w:rPr>
                <w:webHidden/>
              </w:rPr>
              <w:t>6</w:t>
            </w:r>
            <w:r w:rsidR="00E8063E">
              <w:rPr>
                <w:webHidden/>
              </w:rPr>
              <w:fldChar w:fldCharType="end"/>
            </w:r>
          </w:hyperlink>
        </w:p>
        <w:p w14:paraId="16650D62" w14:textId="57B74CE8" w:rsidR="00E8063E" w:rsidRDefault="00352C60">
          <w:pPr>
            <w:pStyle w:val="TOC3"/>
            <w:tabs>
              <w:tab w:val="left" w:pos="1320"/>
            </w:tabs>
            <w:rPr>
              <w:rFonts w:eastAsiaTheme="minorEastAsia"/>
              <w:lang w:val="en-GB" w:eastAsia="en-GB"/>
            </w:rPr>
          </w:pPr>
          <w:hyperlink w:anchor="_Toc153449714" w:history="1">
            <w:r w:rsidR="00E8063E" w:rsidRPr="00721333">
              <w:rPr>
                <w:rStyle w:val="Hyperlink"/>
              </w:rPr>
              <w:t>3.1.2</w:t>
            </w:r>
            <w:r w:rsidR="00E8063E">
              <w:rPr>
                <w:rFonts w:eastAsiaTheme="minorEastAsia"/>
                <w:lang w:val="en-GB" w:eastAsia="en-GB"/>
              </w:rPr>
              <w:tab/>
            </w:r>
            <w:r w:rsidR="00E8063E" w:rsidRPr="00721333">
              <w:rPr>
                <w:rStyle w:val="Hyperlink"/>
              </w:rPr>
              <w:t>Απαιτήσεις</w:t>
            </w:r>
            <w:r w:rsidR="00E8063E">
              <w:rPr>
                <w:webHidden/>
              </w:rPr>
              <w:tab/>
            </w:r>
            <w:r w:rsidR="00E8063E">
              <w:rPr>
                <w:webHidden/>
              </w:rPr>
              <w:fldChar w:fldCharType="begin"/>
            </w:r>
            <w:r w:rsidR="00E8063E">
              <w:rPr>
                <w:webHidden/>
              </w:rPr>
              <w:instrText xml:space="preserve"> PAGEREF _Toc153449714 \h </w:instrText>
            </w:r>
            <w:r w:rsidR="00E8063E">
              <w:rPr>
                <w:webHidden/>
              </w:rPr>
            </w:r>
            <w:r w:rsidR="00E8063E">
              <w:rPr>
                <w:webHidden/>
              </w:rPr>
              <w:fldChar w:fldCharType="separate"/>
            </w:r>
            <w:r w:rsidR="00E8063E">
              <w:rPr>
                <w:webHidden/>
              </w:rPr>
              <w:t>6</w:t>
            </w:r>
            <w:r w:rsidR="00E8063E">
              <w:rPr>
                <w:webHidden/>
              </w:rPr>
              <w:fldChar w:fldCharType="end"/>
            </w:r>
          </w:hyperlink>
        </w:p>
        <w:p w14:paraId="3DBF34A7" w14:textId="7CA4DA96" w:rsidR="00E8063E" w:rsidRDefault="00352C60">
          <w:pPr>
            <w:pStyle w:val="TOC3"/>
            <w:tabs>
              <w:tab w:val="left" w:pos="1320"/>
            </w:tabs>
            <w:rPr>
              <w:rFonts w:eastAsiaTheme="minorEastAsia"/>
              <w:lang w:val="en-GB" w:eastAsia="en-GB"/>
            </w:rPr>
          </w:pPr>
          <w:hyperlink w:anchor="_Toc153449715" w:history="1">
            <w:r w:rsidR="00E8063E" w:rsidRPr="00721333">
              <w:rPr>
                <w:rStyle w:val="Hyperlink"/>
              </w:rPr>
              <w:t>3.1.3</w:t>
            </w:r>
            <w:r w:rsidR="00E8063E">
              <w:rPr>
                <w:rFonts w:eastAsiaTheme="minorEastAsia"/>
                <w:lang w:val="en-GB" w:eastAsia="en-GB"/>
              </w:rPr>
              <w:tab/>
            </w:r>
            <w:r w:rsidR="00E8063E" w:rsidRPr="00721333">
              <w:rPr>
                <w:rStyle w:val="Hyperlink"/>
              </w:rPr>
              <w:t>Σχεδιασμός</w:t>
            </w:r>
            <w:r w:rsidR="00E8063E">
              <w:rPr>
                <w:webHidden/>
              </w:rPr>
              <w:tab/>
            </w:r>
            <w:r w:rsidR="00E8063E">
              <w:rPr>
                <w:webHidden/>
              </w:rPr>
              <w:fldChar w:fldCharType="begin"/>
            </w:r>
            <w:r w:rsidR="00E8063E">
              <w:rPr>
                <w:webHidden/>
              </w:rPr>
              <w:instrText xml:space="preserve"> PAGEREF _Toc153449715 \h </w:instrText>
            </w:r>
            <w:r w:rsidR="00E8063E">
              <w:rPr>
                <w:webHidden/>
              </w:rPr>
            </w:r>
            <w:r w:rsidR="00E8063E">
              <w:rPr>
                <w:webHidden/>
              </w:rPr>
              <w:fldChar w:fldCharType="separate"/>
            </w:r>
            <w:r w:rsidR="00E8063E">
              <w:rPr>
                <w:webHidden/>
              </w:rPr>
              <w:t>6</w:t>
            </w:r>
            <w:r w:rsidR="00E8063E">
              <w:rPr>
                <w:webHidden/>
              </w:rPr>
              <w:fldChar w:fldCharType="end"/>
            </w:r>
          </w:hyperlink>
        </w:p>
        <w:p w14:paraId="6B53D284" w14:textId="0C0804A4" w:rsidR="00E8063E" w:rsidRDefault="00352C60">
          <w:pPr>
            <w:pStyle w:val="TOC3"/>
            <w:tabs>
              <w:tab w:val="left" w:pos="1320"/>
            </w:tabs>
            <w:rPr>
              <w:rFonts w:eastAsiaTheme="minorEastAsia"/>
              <w:lang w:val="en-GB" w:eastAsia="en-GB"/>
            </w:rPr>
          </w:pPr>
          <w:hyperlink w:anchor="_Toc153449716" w:history="1">
            <w:r w:rsidR="00E8063E" w:rsidRPr="00721333">
              <w:rPr>
                <w:rStyle w:val="Hyperlink"/>
              </w:rPr>
              <w:t>3.1.4</w:t>
            </w:r>
            <w:r w:rsidR="00E8063E">
              <w:rPr>
                <w:rFonts w:eastAsiaTheme="minorEastAsia"/>
                <w:lang w:val="en-GB" w:eastAsia="en-GB"/>
              </w:rPr>
              <w:tab/>
            </w:r>
            <w:r w:rsidR="00E8063E" w:rsidRPr="00721333">
              <w:rPr>
                <w:rStyle w:val="Hyperlink"/>
              </w:rPr>
              <w:t>Μέτρα Εγκατάστασης Εφαρμογών</w:t>
            </w:r>
            <w:r w:rsidR="00E8063E">
              <w:rPr>
                <w:webHidden/>
              </w:rPr>
              <w:tab/>
            </w:r>
            <w:r w:rsidR="00E8063E">
              <w:rPr>
                <w:webHidden/>
              </w:rPr>
              <w:fldChar w:fldCharType="begin"/>
            </w:r>
            <w:r w:rsidR="00E8063E">
              <w:rPr>
                <w:webHidden/>
              </w:rPr>
              <w:instrText xml:space="preserve"> PAGEREF _Toc153449716 \h </w:instrText>
            </w:r>
            <w:r w:rsidR="00E8063E">
              <w:rPr>
                <w:webHidden/>
              </w:rPr>
            </w:r>
            <w:r w:rsidR="00E8063E">
              <w:rPr>
                <w:webHidden/>
              </w:rPr>
              <w:fldChar w:fldCharType="separate"/>
            </w:r>
            <w:r w:rsidR="00E8063E">
              <w:rPr>
                <w:webHidden/>
              </w:rPr>
              <w:t>7</w:t>
            </w:r>
            <w:r w:rsidR="00E8063E">
              <w:rPr>
                <w:webHidden/>
              </w:rPr>
              <w:fldChar w:fldCharType="end"/>
            </w:r>
          </w:hyperlink>
        </w:p>
        <w:p w14:paraId="09C008B8" w14:textId="62C84928" w:rsidR="00E8063E" w:rsidRDefault="00352C60">
          <w:pPr>
            <w:pStyle w:val="TOC3"/>
            <w:tabs>
              <w:tab w:val="left" w:pos="1320"/>
            </w:tabs>
            <w:rPr>
              <w:rFonts w:eastAsiaTheme="minorEastAsia"/>
              <w:lang w:val="en-GB" w:eastAsia="en-GB"/>
            </w:rPr>
          </w:pPr>
          <w:hyperlink w:anchor="_Toc153449717" w:history="1">
            <w:r w:rsidR="00E8063E" w:rsidRPr="00721333">
              <w:rPr>
                <w:rStyle w:val="Hyperlink"/>
              </w:rPr>
              <w:t>3.1.5</w:t>
            </w:r>
            <w:r w:rsidR="00E8063E">
              <w:rPr>
                <w:rFonts w:eastAsiaTheme="minorEastAsia"/>
                <w:lang w:val="en-GB" w:eastAsia="en-GB"/>
              </w:rPr>
              <w:tab/>
            </w:r>
            <w:r w:rsidR="00E8063E" w:rsidRPr="00721333">
              <w:rPr>
                <w:rStyle w:val="Hyperlink"/>
              </w:rPr>
              <w:t>Ανάπτυξη και Υλοποίηση</w:t>
            </w:r>
            <w:r w:rsidR="00E8063E">
              <w:rPr>
                <w:webHidden/>
              </w:rPr>
              <w:tab/>
            </w:r>
            <w:r w:rsidR="00E8063E">
              <w:rPr>
                <w:webHidden/>
              </w:rPr>
              <w:fldChar w:fldCharType="begin"/>
            </w:r>
            <w:r w:rsidR="00E8063E">
              <w:rPr>
                <w:webHidden/>
              </w:rPr>
              <w:instrText xml:space="preserve"> PAGEREF _Toc153449717 \h </w:instrText>
            </w:r>
            <w:r w:rsidR="00E8063E">
              <w:rPr>
                <w:webHidden/>
              </w:rPr>
            </w:r>
            <w:r w:rsidR="00E8063E">
              <w:rPr>
                <w:webHidden/>
              </w:rPr>
              <w:fldChar w:fldCharType="separate"/>
            </w:r>
            <w:r w:rsidR="00E8063E">
              <w:rPr>
                <w:webHidden/>
              </w:rPr>
              <w:t>7</w:t>
            </w:r>
            <w:r w:rsidR="00E8063E">
              <w:rPr>
                <w:webHidden/>
              </w:rPr>
              <w:fldChar w:fldCharType="end"/>
            </w:r>
          </w:hyperlink>
        </w:p>
        <w:p w14:paraId="271B2A93" w14:textId="3D1424C9" w:rsidR="00E8063E" w:rsidRDefault="00352C60">
          <w:pPr>
            <w:pStyle w:val="TOC3"/>
            <w:tabs>
              <w:tab w:val="left" w:pos="1320"/>
            </w:tabs>
            <w:rPr>
              <w:rFonts w:eastAsiaTheme="minorEastAsia"/>
              <w:lang w:val="en-GB" w:eastAsia="en-GB"/>
            </w:rPr>
          </w:pPr>
          <w:hyperlink w:anchor="_Toc153449718" w:history="1">
            <w:r w:rsidR="00E8063E" w:rsidRPr="00721333">
              <w:rPr>
                <w:rStyle w:val="Hyperlink"/>
              </w:rPr>
              <w:t>3.1.6</w:t>
            </w:r>
            <w:r w:rsidR="00E8063E">
              <w:rPr>
                <w:rFonts w:eastAsiaTheme="minorEastAsia"/>
                <w:lang w:val="en-GB" w:eastAsia="en-GB"/>
              </w:rPr>
              <w:tab/>
            </w:r>
            <w:r w:rsidR="00E8063E" w:rsidRPr="00721333">
              <w:rPr>
                <w:rStyle w:val="Hyperlink"/>
              </w:rPr>
              <w:t>Δοκιμή και Εγκατάσταση</w:t>
            </w:r>
            <w:r w:rsidR="00E8063E">
              <w:rPr>
                <w:webHidden/>
              </w:rPr>
              <w:tab/>
            </w:r>
            <w:r w:rsidR="00E8063E">
              <w:rPr>
                <w:webHidden/>
              </w:rPr>
              <w:fldChar w:fldCharType="begin"/>
            </w:r>
            <w:r w:rsidR="00E8063E">
              <w:rPr>
                <w:webHidden/>
              </w:rPr>
              <w:instrText xml:space="preserve"> PAGEREF _Toc153449718 \h </w:instrText>
            </w:r>
            <w:r w:rsidR="00E8063E">
              <w:rPr>
                <w:webHidden/>
              </w:rPr>
            </w:r>
            <w:r w:rsidR="00E8063E">
              <w:rPr>
                <w:webHidden/>
              </w:rPr>
              <w:fldChar w:fldCharType="separate"/>
            </w:r>
            <w:r w:rsidR="00E8063E">
              <w:rPr>
                <w:webHidden/>
              </w:rPr>
              <w:t>7</w:t>
            </w:r>
            <w:r w:rsidR="00E8063E">
              <w:rPr>
                <w:webHidden/>
              </w:rPr>
              <w:fldChar w:fldCharType="end"/>
            </w:r>
          </w:hyperlink>
        </w:p>
        <w:p w14:paraId="583D17ED" w14:textId="4572E3A4" w:rsidR="00E8063E" w:rsidRDefault="00352C60">
          <w:pPr>
            <w:pStyle w:val="TOC3"/>
            <w:tabs>
              <w:tab w:val="left" w:pos="1320"/>
            </w:tabs>
            <w:rPr>
              <w:rFonts w:eastAsiaTheme="minorEastAsia"/>
              <w:lang w:val="en-GB" w:eastAsia="en-GB"/>
            </w:rPr>
          </w:pPr>
          <w:hyperlink w:anchor="_Toc153449719" w:history="1">
            <w:r w:rsidR="00E8063E" w:rsidRPr="00721333">
              <w:rPr>
                <w:rStyle w:val="Hyperlink"/>
              </w:rPr>
              <w:t>3.1.7</w:t>
            </w:r>
            <w:r w:rsidR="00E8063E">
              <w:rPr>
                <w:rFonts w:eastAsiaTheme="minorEastAsia"/>
                <w:lang w:val="en-GB" w:eastAsia="en-GB"/>
              </w:rPr>
              <w:tab/>
            </w:r>
            <w:r w:rsidR="00E8063E" w:rsidRPr="00721333">
              <w:rPr>
                <w:rStyle w:val="Hyperlink"/>
              </w:rPr>
              <w:t>Εγχειρίδια Εφαρμογών</w:t>
            </w:r>
            <w:r w:rsidR="00E8063E">
              <w:rPr>
                <w:webHidden/>
              </w:rPr>
              <w:tab/>
            </w:r>
            <w:r w:rsidR="00E8063E">
              <w:rPr>
                <w:webHidden/>
              </w:rPr>
              <w:fldChar w:fldCharType="begin"/>
            </w:r>
            <w:r w:rsidR="00E8063E">
              <w:rPr>
                <w:webHidden/>
              </w:rPr>
              <w:instrText xml:space="preserve"> PAGEREF _Toc153449719 \h </w:instrText>
            </w:r>
            <w:r w:rsidR="00E8063E">
              <w:rPr>
                <w:webHidden/>
              </w:rPr>
            </w:r>
            <w:r w:rsidR="00E8063E">
              <w:rPr>
                <w:webHidden/>
              </w:rPr>
              <w:fldChar w:fldCharType="separate"/>
            </w:r>
            <w:r w:rsidR="00E8063E">
              <w:rPr>
                <w:webHidden/>
              </w:rPr>
              <w:t>8</w:t>
            </w:r>
            <w:r w:rsidR="00E8063E">
              <w:rPr>
                <w:webHidden/>
              </w:rPr>
              <w:fldChar w:fldCharType="end"/>
            </w:r>
          </w:hyperlink>
        </w:p>
        <w:p w14:paraId="3ACBC6B9" w14:textId="4A1C2493" w:rsidR="00E8063E" w:rsidRDefault="00352C60">
          <w:pPr>
            <w:pStyle w:val="TOC3"/>
            <w:tabs>
              <w:tab w:val="left" w:pos="1320"/>
            </w:tabs>
            <w:rPr>
              <w:rFonts w:eastAsiaTheme="minorEastAsia"/>
              <w:lang w:val="en-GB" w:eastAsia="en-GB"/>
            </w:rPr>
          </w:pPr>
          <w:hyperlink w:anchor="_Toc153449720" w:history="1">
            <w:r w:rsidR="00E8063E" w:rsidRPr="00721333">
              <w:rPr>
                <w:rStyle w:val="Hyperlink"/>
              </w:rPr>
              <w:t>3.1.8</w:t>
            </w:r>
            <w:r w:rsidR="00E8063E">
              <w:rPr>
                <w:rFonts w:eastAsiaTheme="minorEastAsia"/>
                <w:lang w:val="en-GB" w:eastAsia="en-GB"/>
              </w:rPr>
              <w:tab/>
            </w:r>
            <w:r w:rsidR="00E8063E" w:rsidRPr="00721333">
              <w:rPr>
                <w:rStyle w:val="Hyperlink"/>
              </w:rPr>
              <w:t>Εκπαίδευση Χρηστών</w:t>
            </w:r>
            <w:r w:rsidR="00E8063E">
              <w:rPr>
                <w:webHidden/>
              </w:rPr>
              <w:tab/>
            </w:r>
            <w:r w:rsidR="00E8063E">
              <w:rPr>
                <w:webHidden/>
              </w:rPr>
              <w:fldChar w:fldCharType="begin"/>
            </w:r>
            <w:r w:rsidR="00E8063E">
              <w:rPr>
                <w:webHidden/>
              </w:rPr>
              <w:instrText xml:space="preserve"> PAGEREF _Toc153449720 \h </w:instrText>
            </w:r>
            <w:r w:rsidR="00E8063E">
              <w:rPr>
                <w:webHidden/>
              </w:rPr>
            </w:r>
            <w:r w:rsidR="00E8063E">
              <w:rPr>
                <w:webHidden/>
              </w:rPr>
              <w:fldChar w:fldCharType="separate"/>
            </w:r>
            <w:r w:rsidR="00E8063E">
              <w:rPr>
                <w:webHidden/>
              </w:rPr>
              <w:t>8</w:t>
            </w:r>
            <w:r w:rsidR="00E8063E">
              <w:rPr>
                <w:webHidden/>
              </w:rPr>
              <w:fldChar w:fldCharType="end"/>
            </w:r>
          </w:hyperlink>
        </w:p>
        <w:p w14:paraId="36938910" w14:textId="457D4B08" w:rsidR="00E8063E" w:rsidRDefault="00352C60">
          <w:pPr>
            <w:pStyle w:val="TOC3"/>
            <w:tabs>
              <w:tab w:val="left" w:pos="1320"/>
            </w:tabs>
            <w:rPr>
              <w:rFonts w:eastAsiaTheme="minorEastAsia"/>
              <w:lang w:val="en-GB" w:eastAsia="en-GB"/>
            </w:rPr>
          </w:pPr>
          <w:hyperlink w:anchor="_Toc153449721" w:history="1">
            <w:r w:rsidR="00E8063E" w:rsidRPr="00721333">
              <w:rPr>
                <w:rStyle w:val="Hyperlink"/>
              </w:rPr>
              <w:t>3.1.9</w:t>
            </w:r>
            <w:r w:rsidR="00E8063E">
              <w:rPr>
                <w:rFonts w:eastAsiaTheme="minorEastAsia"/>
                <w:lang w:val="en-GB" w:eastAsia="en-GB"/>
              </w:rPr>
              <w:tab/>
            </w:r>
            <w:r w:rsidR="00E8063E" w:rsidRPr="00721333">
              <w:rPr>
                <w:rStyle w:val="Hyperlink"/>
              </w:rPr>
              <w:t>Συντήρηση και αξιολόγηση</w:t>
            </w:r>
            <w:r w:rsidR="00E8063E">
              <w:rPr>
                <w:webHidden/>
              </w:rPr>
              <w:tab/>
            </w:r>
            <w:r w:rsidR="00E8063E">
              <w:rPr>
                <w:webHidden/>
              </w:rPr>
              <w:fldChar w:fldCharType="begin"/>
            </w:r>
            <w:r w:rsidR="00E8063E">
              <w:rPr>
                <w:webHidden/>
              </w:rPr>
              <w:instrText xml:space="preserve"> PAGEREF _Toc153449721 \h </w:instrText>
            </w:r>
            <w:r w:rsidR="00E8063E">
              <w:rPr>
                <w:webHidden/>
              </w:rPr>
            </w:r>
            <w:r w:rsidR="00E8063E">
              <w:rPr>
                <w:webHidden/>
              </w:rPr>
              <w:fldChar w:fldCharType="separate"/>
            </w:r>
            <w:r w:rsidR="00E8063E">
              <w:rPr>
                <w:webHidden/>
              </w:rPr>
              <w:t>8</w:t>
            </w:r>
            <w:r w:rsidR="00E8063E">
              <w:rPr>
                <w:webHidden/>
              </w:rPr>
              <w:fldChar w:fldCharType="end"/>
            </w:r>
          </w:hyperlink>
        </w:p>
        <w:p w14:paraId="54FE0D31" w14:textId="14569468" w:rsidR="00E8063E" w:rsidRDefault="00352C60">
          <w:pPr>
            <w:pStyle w:val="TOC3"/>
            <w:tabs>
              <w:tab w:val="left" w:pos="1320"/>
            </w:tabs>
            <w:rPr>
              <w:rFonts w:eastAsiaTheme="minorEastAsia"/>
              <w:lang w:val="en-GB" w:eastAsia="en-GB"/>
            </w:rPr>
          </w:pPr>
          <w:hyperlink w:anchor="_Toc153449722" w:history="1">
            <w:r w:rsidR="00E8063E" w:rsidRPr="00721333">
              <w:rPr>
                <w:rStyle w:val="Hyperlink"/>
              </w:rPr>
              <w:t>3.1.10</w:t>
            </w:r>
            <w:r w:rsidR="00E8063E">
              <w:rPr>
                <w:rFonts w:eastAsiaTheme="minorEastAsia"/>
                <w:lang w:val="en-GB" w:eastAsia="en-GB"/>
              </w:rPr>
              <w:tab/>
            </w:r>
            <w:r w:rsidR="00E8063E" w:rsidRPr="00721333">
              <w:rPr>
                <w:rStyle w:val="Hyperlink"/>
              </w:rPr>
              <w:t>Διαδικασία Διαχείρισης Αλλαγών</w:t>
            </w:r>
            <w:r w:rsidR="00E8063E">
              <w:rPr>
                <w:webHidden/>
              </w:rPr>
              <w:tab/>
            </w:r>
            <w:r w:rsidR="00E8063E">
              <w:rPr>
                <w:webHidden/>
              </w:rPr>
              <w:fldChar w:fldCharType="begin"/>
            </w:r>
            <w:r w:rsidR="00E8063E">
              <w:rPr>
                <w:webHidden/>
              </w:rPr>
              <w:instrText xml:space="preserve"> PAGEREF _Toc153449722 \h </w:instrText>
            </w:r>
            <w:r w:rsidR="00E8063E">
              <w:rPr>
                <w:webHidden/>
              </w:rPr>
            </w:r>
            <w:r w:rsidR="00E8063E">
              <w:rPr>
                <w:webHidden/>
              </w:rPr>
              <w:fldChar w:fldCharType="separate"/>
            </w:r>
            <w:r w:rsidR="00E8063E">
              <w:rPr>
                <w:webHidden/>
              </w:rPr>
              <w:t>8</w:t>
            </w:r>
            <w:r w:rsidR="00E8063E">
              <w:rPr>
                <w:webHidden/>
              </w:rPr>
              <w:fldChar w:fldCharType="end"/>
            </w:r>
          </w:hyperlink>
        </w:p>
        <w:p w14:paraId="314CFD99" w14:textId="59337680" w:rsidR="00E8063E" w:rsidRDefault="00352C60">
          <w:pPr>
            <w:pStyle w:val="TOC3"/>
            <w:tabs>
              <w:tab w:val="left" w:pos="1320"/>
            </w:tabs>
            <w:rPr>
              <w:rFonts w:eastAsiaTheme="minorEastAsia"/>
              <w:lang w:val="en-GB" w:eastAsia="en-GB"/>
            </w:rPr>
          </w:pPr>
          <w:hyperlink w:anchor="_Toc153449723" w:history="1">
            <w:r w:rsidR="00E8063E" w:rsidRPr="00721333">
              <w:rPr>
                <w:rStyle w:val="Hyperlink"/>
              </w:rPr>
              <w:t>3.1.11</w:t>
            </w:r>
            <w:r w:rsidR="00E8063E">
              <w:rPr>
                <w:rFonts w:eastAsiaTheme="minorEastAsia"/>
                <w:lang w:val="en-GB" w:eastAsia="en-GB"/>
              </w:rPr>
              <w:tab/>
            </w:r>
            <w:r w:rsidR="00E8063E" w:rsidRPr="00721333">
              <w:rPr>
                <w:rStyle w:val="Hyperlink"/>
              </w:rPr>
              <w:t>Στοιχεία Ενεργητικού</w:t>
            </w:r>
            <w:r w:rsidR="00E8063E">
              <w:rPr>
                <w:webHidden/>
              </w:rPr>
              <w:tab/>
            </w:r>
            <w:r w:rsidR="00E8063E">
              <w:rPr>
                <w:webHidden/>
              </w:rPr>
              <w:fldChar w:fldCharType="begin"/>
            </w:r>
            <w:r w:rsidR="00E8063E">
              <w:rPr>
                <w:webHidden/>
              </w:rPr>
              <w:instrText xml:space="preserve"> PAGEREF _Toc153449723 \h </w:instrText>
            </w:r>
            <w:r w:rsidR="00E8063E">
              <w:rPr>
                <w:webHidden/>
              </w:rPr>
            </w:r>
            <w:r w:rsidR="00E8063E">
              <w:rPr>
                <w:webHidden/>
              </w:rPr>
              <w:fldChar w:fldCharType="separate"/>
            </w:r>
            <w:r w:rsidR="00E8063E">
              <w:rPr>
                <w:webHidden/>
              </w:rPr>
              <w:t>8</w:t>
            </w:r>
            <w:r w:rsidR="00E8063E">
              <w:rPr>
                <w:webHidden/>
              </w:rPr>
              <w:fldChar w:fldCharType="end"/>
            </w:r>
          </w:hyperlink>
        </w:p>
        <w:p w14:paraId="71A9A687" w14:textId="08AFDAC3" w:rsidR="00E8063E" w:rsidRDefault="00352C60">
          <w:pPr>
            <w:pStyle w:val="TOC3"/>
            <w:tabs>
              <w:tab w:val="left" w:pos="1320"/>
            </w:tabs>
            <w:rPr>
              <w:rFonts w:eastAsiaTheme="minorEastAsia"/>
              <w:lang w:val="en-GB" w:eastAsia="en-GB"/>
            </w:rPr>
          </w:pPr>
          <w:hyperlink w:anchor="_Toc153449724" w:history="1">
            <w:r w:rsidR="00E8063E" w:rsidRPr="00721333">
              <w:rPr>
                <w:rStyle w:val="Hyperlink"/>
              </w:rPr>
              <w:t>3.1.12</w:t>
            </w:r>
            <w:r w:rsidR="00E8063E">
              <w:rPr>
                <w:rFonts w:eastAsiaTheme="minorEastAsia"/>
                <w:lang w:val="en-GB" w:eastAsia="en-GB"/>
              </w:rPr>
              <w:tab/>
            </w:r>
            <w:r w:rsidR="00E8063E" w:rsidRPr="00721333">
              <w:rPr>
                <w:rStyle w:val="Hyperlink"/>
              </w:rPr>
              <w:t>Μέτρα Διαχείρισης Διαμόρφωσης Εφαρμογών</w:t>
            </w:r>
            <w:r w:rsidR="00E8063E">
              <w:rPr>
                <w:webHidden/>
              </w:rPr>
              <w:tab/>
            </w:r>
            <w:r w:rsidR="00E8063E">
              <w:rPr>
                <w:webHidden/>
              </w:rPr>
              <w:fldChar w:fldCharType="begin"/>
            </w:r>
            <w:r w:rsidR="00E8063E">
              <w:rPr>
                <w:webHidden/>
              </w:rPr>
              <w:instrText xml:space="preserve"> PAGEREF _Toc153449724 \h </w:instrText>
            </w:r>
            <w:r w:rsidR="00E8063E">
              <w:rPr>
                <w:webHidden/>
              </w:rPr>
            </w:r>
            <w:r w:rsidR="00E8063E">
              <w:rPr>
                <w:webHidden/>
              </w:rPr>
              <w:fldChar w:fldCharType="separate"/>
            </w:r>
            <w:r w:rsidR="00E8063E">
              <w:rPr>
                <w:webHidden/>
              </w:rPr>
              <w:t>9</w:t>
            </w:r>
            <w:r w:rsidR="00E8063E">
              <w:rPr>
                <w:webHidden/>
              </w:rPr>
              <w:fldChar w:fldCharType="end"/>
            </w:r>
          </w:hyperlink>
        </w:p>
        <w:p w14:paraId="146681FB" w14:textId="68B96882" w:rsidR="00E8063E" w:rsidRDefault="00352C60">
          <w:pPr>
            <w:pStyle w:val="TOC3"/>
            <w:tabs>
              <w:tab w:val="left" w:pos="1320"/>
            </w:tabs>
            <w:rPr>
              <w:rFonts w:eastAsiaTheme="minorEastAsia"/>
              <w:lang w:val="en-GB" w:eastAsia="en-GB"/>
            </w:rPr>
          </w:pPr>
          <w:hyperlink w:anchor="_Toc153449725" w:history="1">
            <w:r w:rsidR="00E8063E" w:rsidRPr="00721333">
              <w:rPr>
                <w:rStyle w:val="Hyperlink"/>
              </w:rPr>
              <w:t>3.1.13</w:t>
            </w:r>
            <w:r w:rsidR="00E8063E">
              <w:rPr>
                <w:rFonts w:eastAsiaTheme="minorEastAsia"/>
                <w:lang w:val="en-GB" w:eastAsia="en-GB"/>
              </w:rPr>
              <w:tab/>
            </w:r>
            <w:r w:rsidR="00E8063E" w:rsidRPr="00721333">
              <w:rPr>
                <w:rStyle w:val="Hyperlink"/>
              </w:rPr>
              <w:t>Κύκλος Ανάπτυξης Λογισμικού</w:t>
            </w:r>
            <w:r w:rsidR="00E8063E">
              <w:rPr>
                <w:webHidden/>
              </w:rPr>
              <w:tab/>
            </w:r>
            <w:r w:rsidR="00E8063E">
              <w:rPr>
                <w:webHidden/>
              </w:rPr>
              <w:fldChar w:fldCharType="begin"/>
            </w:r>
            <w:r w:rsidR="00E8063E">
              <w:rPr>
                <w:webHidden/>
              </w:rPr>
              <w:instrText xml:space="preserve"> PAGEREF _Toc153449725 \h </w:instrText>
            </w:r>
            <w:r w:rsidR="00E8063E">
              <w:rPr>
                <w:webHidden/>
              </w:rPr>
            </w:r>
            <w:r w:rsidR="00E8063E">
              <w:rPr>
                <w:webHidden/>
              </w:rPr>
              <w:fldChar w:fldCharType="separate"/>
            </w:r>
            <w:r w:rsidR="00E8063E">
              <w:rPr>
                <w:webHidden/>
              </w:rPr>
              <w:t>9</w:t>
            </w:r>
            <w:r w:rsidR="00E8063E">
              <w:rPr>
                <w:webHidden/>
              </w:rPr>
              <w:fldChar w:fldCharType="end"/>
            </w:r>
          </w:hyperlink>
        </w:p>
        <w:p w14:paraId="3B953441" w14:textId="2859D1E3" w:rsidR="00E8063E" w:rsidRDefault="00352C60">
          <w:pPr>
            <w:pStyle w:val="TOC1"/>
            <w:tabs>
              <w:tab w:val="left" w:pos="660"/>
            </w:tabs>
            <w:rPr>
              <w:rFonts w:eastAsiaTheme="minorEastAsia"/>
              <w:noProof/>
              <w:lang w:val="en-GB" w:eastAsia="en-GB"/>
            </w:rPr>
          </w:pPr>
          <w:hyperlink w:anchor="_Toc153449726" w:history="1">
            <w:r w:rsidR="00E8063E" w:rsidRPr="00721333">
              <w:rPr>
                <w:rStyle w:val="Hyperlink"/>
                <w:noProof/>
              </w:rPr>
              <w:t>3.2.</w:t>
            </w:r>
            <w:r w:rsidR="00E8063E">
              <w:rPr>
                <w:rFonts w:eastAsiaTheme="minorEastAsia"/>
                <w:noProof/>
                <w:lang w:val="en-GB" w:eastAsia="en-GB"/>
              </w:rPr>
              <w:tab/>
            </w:r>
            <w:r w:rsidR="00E8063E" w:rsidRPr="00721333">
              <w:rPr>
                <w:rStyle w:val="Hyperlink"/>
                <w:noProof/>
              </w:rPr>
              <w:t>Διαχωρισμός Περιβαλλόντων</w:t>
            </w:r>
            <w:r w:rsidR="00E8063E">
              <w:rPr>
                <w:noProof/>
                <w:webHidden/>
              </w:rPr>
              <w:tab/>
            </w:r>
            <w:r w:rsidR="00E8063E">
              <w:rPr>
                <w:noProof/>
                <w:webHidden/>
              </w:rPr>
              <w:fldChar w:fldCharType="begin"/>
            </w:r>
            <w:r w:rsidR="00E8063E">
              <w:rPr>
                <w:noProof/>
                <w:webHidden/>
              </w:rPr>
              <w:instrText xml:space="preserve"> PAGEREF _Toc153449726 \h </w:instrText>
            </w:r>
            <w:r w:rsidR="00E8063E">
              <w:rPr>
                <w:noProof/>
                <w:webHidden/>
              </w:rPr>
            </w:r>
            <w:r w:rsidR="00E8063E">
              <w:rPr>
                <w:noProof/>
                <w:webHidden/>
              </w:rPr>
              <w:fldChar w:fldCharType="separate"/>
            </w:r>
            <w:r w:rsidR="00E8063E">
              <w:rPr>
                <w:noProof/>
                <w:webHidden/>
              </w:rPr>
              <w:t>10</w:t>
            </w:r>
            <w:r w:rsidR="00E8063E">
              <w:rPr>
                <w:noProof/>
                <w:webHidden/>
              </w:rPr>
              <w:fldChar w:fldCharType="end"/>
            </w:r>
          </w:hyperlink>
        </w:p>
        <w:p w14:paraId="660272AF" w14:textId="6772CC48" w:rsidR="00E8063E" w:rsidRDefault="00352C60">
          <w:pPr>
            <w:pStyle w:val="TOC1"/>
            <w:tabs>
              <w:tab w:val="left" w:pos="660"/>
            </w:tabs>
            <w:rPr>
              <w:rFonts w:eastAsiaTheme="minorEastAsia"/>
              <w:noProof/>
              <w:lang w:val="en-GB" w:eastAsia="en-GB"/>
            </w:rPr>
          </w:pPr>
          <w:hyperlink w:anchor="_Toc153449727" w:history="1">
            <w:r w:rsidR="00E8063E" w:rsidRPr="00721333">
              <w:rPr>
                <w:rStyle w:val="Hyperlink"/>
                <w:noProof/>
              </w:rPr>
              <w:t>3.3.</w:t>
            </w:r>
            <w:r w:rsidR="00E8063E">
              <w:rPr>
                <w:rFonts w:eastAsiaTheme="minorEastAsia"/>
                <w:noProof/>
                <w:lang w:val="en-GB" w:eastAsia="en-GB"/>
              </w:rPr>
              <w:tab/>
            </w:r>
            <w:r w:rsidR="00E8063E" w:rsidRPr="00721333">
              <w:rPr>
                <w:rStyle w:val="Hyperlink"/>
                <w:noProof/>
              </w:rPr>
              <w:t>Ανάθεση Ανάπτυξης σε Τρίτα Μέρη</w:t>
            </w:r>
            <w:r w:rsidR="00E8063E">
              <w:rPr>
                <w:noProof/>
                <w:webHidden/>
              </w:rPr>
              <w:tab/>
            </w:r>
            <w:r w:rsidR="00E8063E">
              <w:rPr>
                <w:noProof/>
                <w:webHidden/>
              </w:rPr>
              <w:fldChar w:fldCharType="begin"/>
            </w:r>
            <w:r w:rsidR="00E8063E">
              <w:rPr>
                <w:noProof/>
                <w:webHidden/>
              </w:rPr>
              <w:instrText xml:space="preserve"> PAGEREF _Toc153449727 \h </w:instrText>
            </w:r>
            <w:r w:rsidR="00E8063E">
              <w:rPr>
                <w:noProof/>
                <w:webHidden/>
              </w:rPr>
            </w:r>
            <w:r w:rsidR="00E8063E">
              <w:rPr>
                <w:noProof/>
                <w:webHidden/>
              </w:rPr>
              <w:fldChar w:fldCharType="separate"/>
            </w:r>
            <w:r w:rsidR="00E8063E">
              <w:rPr>
                <w:noProof/>
                <w:webHidden/>
              </w:rPr>
              <w:t>10</w:t>
            </w:r>
            <w:r w:rsidR="00E8063E">
              <w:rPr>
                <w:noProof/>
                <w:webHidden/>
              </w:rPr>
              <w:fldChar w:fldCharType="end"/>
            </w:r>
          </w:hyperlink>
        </w:p>
        <w:p w14:paraId="06F691F3" w14:textId="6C06E074" w:rsidR="00E8063E" w:rsidRDefault="00352C60">
          <w:pPr>
            <w:pStyle w:val="TOC1"/>
            <w:tabs>
              <w:tab w:val="left" w:pos="660"/>
            </w:tabs>
            <w:rPr>
              <w:rFonts w:eastAsiaTheme="minorEastAsia"/>
              <w:noProof/>
              <w:lang w:val="en-GB" w:eastAsia="en-GB"/>
            </w:rPr>
          </w:pPr>
          <w:hyperlink w:anchor="_Toc153449728" w:history="1">
            <w:r w:rsidR="00E8063E" w:rsidRPr="00721333">
              <w:rPr>
                <w:rStyle w:val="Hyperlink"/>
                <w:noProof/>
              </w:rPr>
              <w:t>3.4.</w:t>
            </w:r>
            <w:r w:rsidR="00E8063E">
              <w:rPr>
                <w:rFonts w:eastAsiaTheme="minorEastAsia"/>
                <w:noProof/>
                <w:lang w:val="en-GB" w:eastAsia="en-GB"/>
              </w:rPr>
              <w:tab/>
            </w:r>
            <w:r w:rsidR="00E8063E" w:rsidRPr="00721333">
              <w:rPr>
                <w:rStyle w:val="Hyperlink"/>
                <w:noProof/>
              </w:rPr>
              <w:t>Οδηγίες Ανάπτυξης Λογισμικού</w:t>
            </w:r>
            <w:r w:rsidR="00E8063E">
              <w:rPr>
                <w:noProof/>
                <w:webHidden/>
              </w:rPr>
              <w:tab/>
            </w:r>
            <w:r w:rsidR="00E8063E">
              <w:rPr>
                <w:noProof/>
                <w:webHidden/>
              </w:rPr>
              <w:fldChar w:fldCharType="begin"/>
            </w:r>
            <w:r w:rsidR="00E8063E">
              <w:rPr>
                <w:noProof/>
                <w:webHidden/>
              </w:rPr>
              <w:instrText xml:space="preserve"> PAGEREF _Toc153449728 \h </w:instrText>
            </w:r>
            <w:r w:rsidR="00E8063E">
              <w:rPr>
                <w:noProof/>
                <w:webHidden/>
              </w:rPr>
            </w:r>
            <w:r w:rsidR="00E8063E">
              <w:rPr>
                <w:noProof/>
                <w:webHidden/>
              </w:rPr>
              <w:fldChar w:fldCharType="separate"/>
            </w:r>
            <w:r w:rsidR="00E8063E">
              <w:rPr>
                <w:noProof/>
                <w:webHidden/>
              </w:rPr>
              <w:t>11</w:t>
            </w:r>
            <w:r w:rsidR="00E8063E">
              <w:rPr>
                <w:noProof/>
                <w:webHidden/>
              </w:rPr>
              <w:fldChar w:fldCharType="end"/>
            </w:r>
          </w:hyperlink>
        </w:p>
        <w:p w14:paraId="3C49B9BF" w14:textId="50849396" w:rsidR="00E8063E" w:rsidRDefault="00352C60">
          <w:pPr>
            <w:pStyle w:val="TOC1"/>
            <w:tabs>
              <w:tab w:val="left" w:pos="440"/>
            </w:tabs>
            <w:rPr>
              <w:rFonts w:eastAsiaTheme="minorEastAsia"/>
              <w:noProof/>
              <w:lang w:val="en-GB" w:eastAsia="en-GB"/>
            </w:rPr>
          </w:pPr>
          <w:hyperlink w:anchor="_Toc153449729" w:history="1">
            <w:r w:rsidR="00E8063E" w:rsidRPr="00721333">
              <w:rPr>
                <w:rStyle w:val="Hyperlink"/>
                <w:noProof/>
              </w:rPr>
              <w:t>4.</w:t>
            </w:r>
            <w:r w:rsidR="00E8063E">
              <w:rPr>
                <w:rFonts w:eastAsiaTheme="minorEastAsia"/>
                <w:noProof/>
                <w:lang w:val="en-GB" w:eastAsia="en-GB"/>
              </w:rPr>
              <w:tab/>
            </w:r>
            <w:r w:rsidR="00E8063E" w:rsidRPr="00721333">
              <w:rPr>
                <w:rStyle w:val="Hyperlink"/>
                <w:noProof/>
              </w:rPr>
              <w:t>Κακόβουλα Λογισμικά</w:t>
            </w:r>
            <w:r w:rsidR="00E8063E">
              <w:rPr>
                <w:noProof/>
                <w:webHidden/>
              </w:rPr>
              <w:tab/>
            </w:r>
            <w:r w:rsidR="00E8063E">
              <w:rPr>
                <w:noProof/>
                <w:webHidden/>
              </w:rPr>
              <w:fldChar w:fldCharType="begin"/>
            </w:r>
            <w:r w:rsidR="00E8063E">
              <w:rPr>
                <w:noProof/>
                <w:webHidden/>
              </w:rPr>
              <w:instrText xml:space="preserve"> PAGEREF _Toc153449729 \h </w:instrText>
            </w:r>
            <w:r w:rsidR="00E8063E">
              <w:rPr>
                <w:noProof/>
                <w:webHidden/>
              </w:rPr>
            </w:r>
            <w:r w:rsidR="00E8063E">
              <w:rPr>
                <w:noProof/>
                <w:webHidden/>
              </w:rPr>
              <w:fldChar w:fldCharType="separate"/>
            </w:r>
            <w:r w:rsidR="00E8063E">
              <w:rPr>
                <w:noProof/>
                <w:webHidden/>
              </w:rPr>
              <w:t>12</w:t>
            </w:r>
            <w:r w:rsidR="00E8063E">
              <w:rPr>
                <w:noProof/>
                <w:webHidden/>
              </w:rPr>
              <w:fldChar w:fldCharType="end"/>
            </w:r>
          </w:hyperlink>
        </w:p>
        <w:p w14:paraId="73679D24" w14:textId="79AEE0DC" w:rsidR="00E8063E" w:rsidRDefault="00352C60">
          <w:pPr>
            <w:pStyle w:val="TOC1"/>
            <w:tabs>
              <w:tab w:val="left" w:pos="660"/>
            </w:tabs>
            <w:rPr>
              <w:rFonts w:eastAsiaTheme="minorEastAsia"/>
              <w:noProof/>
              <w:lang w:val="en-GB" w:eastAsia="en-GB"/>
            </w:rPr>
          </w:pPr>
          <w:hyperlink w:anchor="_Toc153449730" w:history="1">
            <w:r w:rsidR="00E8063E" w:rsidRPr="00721333">
              <w:rPr>
                <w:rStyle w:val="Hyperlink"/>
                <w:noProof/>
              </w:rPr>
              <w:t>4.1.</w:t>
            </w:r>
            <w:r w:rsidR="00E8063E">
              <w:rPr>
                <w:rFonts w:eastAsiaTheme="minorEastAsia"/>
                <w:noProof/>
                <w:lang w:val="en-GB" w:eastAsia="en-GB"/>
              </w:rPr>
              <w:tab/>
            </w:r>
            <w:r w:rsidR="00E8063E" w:rsidRPr="00721333">
              <w:rPr>
                <w:rStyle w:val="Hyperlink"/>
                <w:noProof/>
              </w:rPr>
              <w:t>Αντιμετώπιση Κακόβουλων Λογισμικών</w:t>
            </w:r>
            <w:r w:rsidR="00E8063E">
              <w:rPr>
                <w:noProof/>
                <w:webHidden/>
              </w:rPr>
              <w:tab/>
            </w:r>
            <w:r w:rsidR="00E8063E">
              <w:rPr>
                <w:noProof/>
                <w:webHidden/>
              </w:rPr>
              <w:fldChar w:fldCharType="begin"/>
            </w:r>
            <w:r w:rsidR="00E8063E">
              <w:rPr>
                <w:noProof/>
                <w:webHidden/>
              </w:rPr>
              <w:instrText xml:space="preserve"> PAGEREF _Toc153449730 \h </w:instrText>
            </w:r>
            <w:r w:rsidR="00E8063E">
              <w:rPr>
                <w:noProof/>
                <w:webHidden/>
              </w:rPr>
            </w:r>
            <w:r w:rsidR="00E8063E">
              <w:rPr>
                <w:noProof/>
                <w:webHidden/>
              </w:rPr>
              <w:fldChar w:fldCharType="separate"/>
            </w:r>
            <w:r w:rsidR="00E8063E">
              <w:rPr>
                <w:noProof/>
                <w:webHidden/>
              </w:rPr>
              <w:t>12</w:t>
            </w:r>
            <w:r w:rsidR="00E8063E">
              <w:rPr>
                <w:noProof/>
                <w:webHidden/>
              </w:rPr>
              <w:fldChar w:fldCharType="end"/>
            </w:r>
          </w:hyperlink>
        </w:p>
        <w:p w14:paraId="6904563A" w14:textId="370DE9DC" w:rsidR="00E8063E" w:rsidRDefault="00352C60">
          <w:pPr>
            <w:pStyle w:val="TOC1"/>
            <w:tabs>
              <w:tab w:val="left" w:pos="660"/>
            </w:tabs>
            <w:rPr>
              <w:rFonts w:eastAsiaTheme="minorEastAsia"/>
              <w:noProof/>
              <w:lang w:val="en-GB" w:eastAsia="en-GB"/>
            </w:rPr>
          </w:pPr>
          <w:hyperlink w:anchor="_Toc153449731" w:history="1">
            <w:r w:rsidR="00E8063E" w:rsidRPr="00721333">
              <w:rPr>
                <w:rStyle w:val="Hyperlink"/>
                <w:noProof/>
              </w:rPr>
              <w:t>4.2.</w:t>
            </w:r>
            <w:r w:rsidR="00E8063E">
              <w:rPr>
                <w:rFonts w:eastAsiaTheme="minorEastAsia"/>
                <w:noProof/>
                <w:lang w:val="en-GB" w:eastAsia="en-GB"/>
              </w:rPr>
              <w:tab/>
            </w:r>
            <w:r w:rsidR="00E8063E" w:rsidRPr="00721333">
              <w:rPr>
                <w:rStyle w:val="Hyperlink"/>
                <w:noProof/>
              </w:rPr>
              <w:t>Βέλτιστες Πρακτικές Αντιμετώπισης Κακόβουλων Λογισμικών</w:t>
            </w:r>
            <w:r w:rsidR="00E8063E">
              <w:rPr>
                <w:noProof/>
                <w:webHidden/>
              </w:rPr>
              <w:tab/>
            </w:r>
            <w:r w:rsidR="00E8063E">
              <w:rPr>
                <w:noProof/>
                <w:webHidden/>
              </w:rPr>
              <w:fldChar w:fldCharType="begin"/>
            </w:r>
            <w:r w:rsidR="00E8063E">
              <w:rPr>
                <w:noProof/>
                <w:webHidden/>
              </w:rPr>
              <w:instrText xml:space="preserve"> PAGEREF _Toc153449731 \h </w:instrText>
            </w:r>
            <w:r w:rsidR="00E8063E">
              <w:rPr>
                <w:noProof/>
                <w:webHidden/>
              </w:rPr>
            </w:r>
            <w:r w:rsidR="00E8063E">
              <w:rPr>
                <w:noProof/>
                <w:webHidden/>
              </w:rPr>
              <w:fldChar w:fldCharType="separate"/>
            </w:r>
            <w:r w:rsidR="00E8063E">
              <w:rPr>
                <w:noProof/>
                <w:webHidden/>
              </w:rPr>
              <w:t>13</w:t>
            </w:r>
            <w:r w:rsidR="00E8063E">
              <w:rPr>
                <w:noProof/>
                <w:webHidden/>
              </w:rPr>
              <w:fldChar w:fldCharType="end"/>
            </w:r>
          </w:hyperlink>
        </w:p>
        <w:p w14:paraId="666CDB7D" w14:textId="147B5B6D" w:rsidR="00E8063E" w:rsidRDefault="00352C60">
          <w:pPr>
            <w:pStyle w:val="TOC1"/>
            <w:tabs>
              <w:tab w:val="left" w:pos="440"/>
            </w:tabs>
            <w:rPr>
              <w:rFonts w:eastAsiaTheme="minorEastAsia"/>
              <w:noProof/>
              <w:lang w:val="en-GB" w:eastAsia="en-GB"/>
            </w:rPr>
          </w:pPr>
          <w:hyperlink w:anchor="_Toc153449732" w:history="1">
            <w:r w:rsidR="00E8063E" w:rsidRPr="00721333">
              <w:rPr>
                <w:rStyle w:val="Hyperlink"/>
                <w:noProof/>
              </w:rPr>
              <w:t>5.</w:t>
            </w:r>
            <w:r w:rsidR="00E8063E">
              <w:rPr>
                <w:rFonts w:eastAsiaTheme="minorEastAsia"/>
                <w:noProof/>
                <w:lang w:val="en-GB" w:eastAsia="en-GB"/>
              </w:rPr>
              <w:tab/>
            </w:r>
            <w:r w:rsidR="00E8063E" w:rsidRPr="00721333">
              <w:rPr>
                <w:rStyle w:val="Hyperlink"/>
                <w:noProof/>
              </w:rPr>
              <w:t>Φορητός Εξοπλισμός</w:t>
            </w:r>
            <w:r w:rsidR="00E8063E">
              <w:rPr>
                <w:noProof/>
                <w:webHidden/>
              </w:rPr>
              <w:tab/>
            </w:r>
            <w:r w:rsidR="00E8063E">
              <w:rPr>
                <w:noProof/>
                <w:webHidden/>
              </w:rPr>
              <w:fldChar w:fldCharType="begin"/>
            </w:r>
            <w:r w:rsidR="00E8063E">
              <w:rPr>
                <w:noProof/>
                <w:webHidden/>
              </w:rPr>
              <w:instrText xml:space="preserve"> PAGEREF _Toc153449732 \h </w:instrText>
            </w:r>
            <w:r w:rsidR="00E8063E">
              <w:rPr>
                <w:noProof/>
                <w:webHidden/>
              </w:rPr>
            </w:r>
            <w:r w:rsidR="00E8063E">
              <w:rPr>
                <w:noProof/>
                <w:webHidden/>
              </w:rPr>
              <w:fldChar w:fldCharType="separate"/>
            </w:r>
            <w:r w:rsidR="00E8063E">
              <w:rPr>
                <w:noProof/>
                <w:webHidden/>
              </w:rPr>
              <w:t>15</w:t>
            </w:r>
            <w:r w:rsidR="00E8063E">
              <w:rPr>
                <w:noProof/>
                <w:webHidden/>
              </w:rPr>
              <w:fldChar w:fldCharType="end"/>
            </w:r>
          </w:hyperlink>
        </w:p>
        <w:p w14:paraId="792D443E" w14:textId="7A1AE7FC" w:rsidR="00E8063E" w:rsidRDefault="00352C60">
          <w:pPr>
            <w:pStyle w:val="TOC1"/>
            <w:tabs>
              <w:tab w:val="left" w:pos="660"/>
            </w:tabs>
            <w:rPr>
              <w:rFonts w:eastAsiaTheme="minorEastAsia"/>
              <w:noProof/>
              <w:lang w:val="en-GB" w:eastAsia="en-GB"/>
            </w:rPr>
          </w:pPr>
          <w:hyperlink w:anchor="_Toc153449733" w:history="1">
            <w:r w:rsidR="00E8063E" w:rsidRPr="00721333">
              <w:rPr>
                <w:rStyle w:val="Hyperlink"/>
                <w:noProof/>
              </w:rPr>
              <w:t>5.1.</w:t>
            </w:r>
            <w:r w:rsidR="00E8063E">
              <w:rPr>
                <w:rFonts w:eastAsiaTheme="minorEastAsia"/>
                <w:noProof/>
                <w:lang w:val="en-GB" w:eastAsia="en-GB"/>
              </w:rPr>
              <w:tab/>
            </w:r>
            <w:r w:rsidR="00E8063E" w:rsidRPr="00721333">
              <w:rPr>
                <w:rStyle w:val="Hyperlink"/>
                <w:noProof/>
              </w:rPr>
              <w:t>Μέτρα ασφαλείας</w:t>
            </w:r>
            <w:r w:rsidR="00E8063E">
              <w:rPr>
                <w:noProof/>
                <w:webHidden/>
              </w:rPr>
              <w:tab/>
            </w:r>
            <w:r w:rsidR="00E8063E">
              <w:rPr>
                <w:noProof/>
                <w:webHidden/>
              </w:rPr>
              <w:fldChar w:fldCharType="begin"/>
            </w:r>
            <w:r w:rsidR="00E8063E">
              <w:rPr>
                <w:noProof/>
                <w:webHidden/>
              </w:rPr>
              <w:instrText xml:space="preserve"> PAGEREF _Toc153449733 \h </w:instrText>
            </w:r>
            <w:r w:rsidR="00E8063E">
              <w:rPr>
                <w:noProof/>
                <w:webHidden/>
              </w:rPr>
            </w:r>
            <w:r w:rsidR="00E8063E">
              <w:rPr>
                <w:noProof/>
                <w:webHidden/>
              </w:rPr>
              <w:fldChar w:fldCharType="separate"/>
            </w:r>
            <w:r w:rsidR="00E8063E">
              <w:rPr>
                <w:noProof/>
                <w:webHidden/>
              </w:rPr>
              <w:t>15</w:t>
            </w:r>
            <w:r w:rsidR="00E8063E">
              <w:rPr>
                <w:noProof/>
                <w:webHidden/>
              </w:rPr>
              <w:fldChar w:fldCharType="end"/>
            </w:r>
          </w:hyperlink>
        </w:p>
        <w:p w14:paraId="6B5E61CA" w14:textId="5C30E11F" w:rsidR="00A178BF" w:rsidRPr="00435BF9" w:rsidRDefault="00A178BF">
          <w:r w:rsidRPr="00435BF9">
            <w:rPr>
              <w:b/>
              <w:bCs/>
              <w:noProof/>
            </w:rPr>
            <w:fldChar w:fldCharType="end"/>
          </w:r>
        </w:p>
      </w:sdtContent>
    </w:sdt>
    <w:p w14:paraId="516E3859" w14:textId="502E389D" w:rsidR="008B2A60" w:rsidRPr="00435BF9" w:rsidRDefault="008B2A60">
      <w:pPr>
        <w:rPr>
          <w:lang w:val="en-US"/>
        </w:rPr>
      </w:pPr>
      <w:r w:rsidRPr="00435BF9">
        <w:rPr>
          <w:lang w:val="en-US"/>
        </w:rPr>
        <w:br w:type="page"/>
      </w:r>
    </w:p>
    <w:p w14:paraId="1E08738F" w14:textId="77777777" w:rsidR="006F59B7" w:rsidRPr="00435BF9" w:rsidRDefault="006F59B7" w:rsidP="00CE2469">
      <w:pPr>
        <w:pStyle w:val="Heading1"/>
        <w:numPr>
          <w:ilvl w:val="0"/>
          <w:numId w:val="36"/>
        </w:numPr>
      </w:pPr>
      <w:bookmarkStart w:id="1" w:name="_Toc90303546"/>
      <w:bookmarkStart w:id="2" w:name="_Toc141544425"/>
      <w:bookmarkStart w:id="3" w:name="_Toc153449705"/>
      <w:r w:rsidRPr="00435BF9">
        <w:lastRenderedPageBreak/>
        <w:t>Σκοπός</w:t>
      </w:r>
      <w:bookmarkEnd w:id="1"/>
      <w:bookmarkEnd w:id="2"/>
      <w:bookmarkEnd w:id="3"/>
    </w:p>
    <w:p w14:paraId="4545FF34" w14:textId="4616123D" w:rsidR="006F59B7" w:rsidRPr="00435BF9" w:rsidRDefault="006F59B7" w:rsidP="00A36026">
      <w:pPr>
        <w:jc w:val="both"/>
      </w:pPr>
      <w:r w:rsidRPr="00435BF9">
        <w:t>Τα Λειτουργικά Συστήματα και οι Εφαρμογές</w:t>
      </w:r>
      <w:r w:rsidR="009D0718">
        <w:t xml:space="preserve"> του</w:t>
      </w:r>
      <w:r w:rsidR="00785A55" w:rsidRPr="00435BF9">
        <w:t xml:space="preserve"> </w:t>
      </w:r>
      <w:r w:rsidR="009D0718" w:rsidRPr="00ED21C7">
        <w:rPr>
          <w:color w:val="C00000"/>
        </w:rPr>
        <w:t>[Όνομα Οργανισμού]</w:t>
      </w:r>
      <w:r w:rsidRPr="00435BF9">
        <w:t xml:space="preserve"> πρέπει να προστατεύονται κατάλληλα, καθώς αποτελούν αναπόσπαστο στοιχείο για τη εύρυθμη λειτουργία </w:t>
      </w:r>
      <w:r w:rsidR="00F240A7" w:rsidRPr="00435BF9">
        <w:t>του</w:t>
      </w:r>
      <w:r w:rsidRPr="00435BF9">
        <w:t xml:space="preserve"> </w:t>
      </w:r>
      <w:r w:rsidR="009D0718" w:rsidRPr="00ED21C7">
        <w:rPr>
          <w:color w:val="C00000"/>
        </w:rPr>
        <w:t>[Όνομα Οργανισμού]</w:t>
      </w:r>
      <w:r w:rsidR="00785A55" w:rsidRPr="00435BF9">
        <w:t>.</w:t>
      </w:r>
    </w:p>
    <w:p w14:paraId="295C47F5" w14:textId="2D259D07" w:rsidR="006F59B7" w:rsidRPr="00435BF9" w:rsidRDefault="006F59B7" w:rsidP="00A36026">
      <w:pPr>
        <w:jc w:val="both"/>
      </w:pPr>
      <w:r w:rsidRPr="00435BF9">
        <w:t xml:space="preserve">Σκοπός της Πολιτικής Ασφάλειας Συστημάτων είναι να καθορίζει τις απαιτήσεις και τις τεχνικές για την ασφάλεια των λειτουργικών συστημάτων </w:t>
      </w:r>
      <w:r w:rsidR="009D0718">
        <w:t>του</w:t>
      </w:r>
      <w:r w:rsidR="00785A55" w:rsidRPr="00435BF9">
        <w:t xml:space="preserve"> </w:t>
      </w:r>
      <w:r w:rsidR="009D0718" w:rsidRPr="00ED21C7">
        <w:rPr>
          <w:color w:val="C00000"/>
        </w:rPr>
        <w:t>[Όνομα Οργανισμού]</w:t>
      </w:r>
      <w:r w:rsidRPr="00435BF9">
        <w:t>. Επίσης, περιγράφει τις κατευθυντήριες γραμμές που πρέπει να αναπτυχθούν για την ασφάλεια των εφαρμογών.</w:t>
      </w:r>
    </w:p>
    <w:p w14:paraId="54414237" w14:textId="77777777" w:rsidR="006F59B7" w:rsidRPr="00435BF9" w:rsidRDefault="006F59B7" w:rsidP="00CE2469">
      <w:pPr>
        <w:pStyle w:val="Heading1"/>
        <w:numPr>
          <w:ilvl w:val="0"/>
          <w:numId w:val="36"/>
        </w:numPr>
      </w:pPr>
      <w:bookmarkStart w:id="4" w:name="_Toc34381180"/>
      <w:bookmarkStart w:id="5" w:name="_Toc34381608"/>
      <w:bookmarkStart w:id="6" w:name="_Toc34382072"/>
      <w:bookmarkStart w:id="7" w:name="_Toc473199682"/>
      <w:bookmarkStart w:id="8" w:name="_Toc413916360"/>
      <w:bookmarkStart w:id="9" w:name="_Toc379539085"/>
      <w:bookmarkStart w:id="10" w:name="_Toc23234849"/>
      <w:bookmarkStart w:id="11" w:name="_Toc90303547"/>
      <w:bookmarkStart w:id="12" w:name="_Toc141544426"/>
      <w:bookmarkStart w:id="13" w:name="_Toc153449706"/>
      <w:bookmarkEnd w:id="4"/>
      <w:bookmarkEnd w:id="5"/>
      <w:bookmarkEnd w:id="6"/>
      <w:r w:rsidRPr="00435BF9">
        <w:t>Ασφάλεια</w:t>
      </w:r>
      <w:bookmarkEnd w:id="7"/>
      <w:bookmarkEnd w:id="8"/>
      <w:bookmarkEnd w:id="9"/>
      <w:bookmarkEnd w:id="10"/>
      <w:bookmarkEnd w:id="11"/>
      <w:r w:rsidRPr="00435BF9">
        <w:t xml:space="preserve"> Λειτουργικών Συστημάτων</w:t>
      </w:r>
      <w:bookmarkEnd w:id="12"/>
      <w:bookmarkEnd w:id="13"/>
    </w:p>
    <w:p w14:paraId="52CD93F5" w14:textId="77777777" w:rsidR="006F59B7" w:rsidRPr="00435BF9" w:rsidRDefault="006F59B7" w:rsidP="00A36026">
      <w:pPr>
        <w:jc w:val="both"/>
      </w:pPr>
      <w:r w:rsidRPr="00435BF9">
        <w:t>Για την ετοιμασία και διαμόρφωση των λειτουργικών συστημάτων θα πρέπει να καθοριστεί και να ακολουθείται διαδικασία ρύθμισης πρωτότυπων λειτουργικών συστημάτων. H διαδικασία μεταξύ άλλων πρέπει να περιλαμβάνει τα ακόλουθα:</w:t>
      </w:r>
    </w:p>
    <w:p w14:paraId="5B79CAB8" w14:textId="77777777" w:rsidR="006F59B7" w:rsidRPr="00435BF9" w:rsidRDefault="006F59B7" w:rsidP="00A36026">
      <w:pPr>
        <w:pStyle w:val="ListParagraph"/>
        <w:numPr>
          <w:ilvl w:val="0"/>
          <w:numId w:val="16"/>
        </w:numPr>
        <w:jc w:val="both"/>
      </w:pPr>
      <w:r w:rsidRPr="00435BF9">
        <w:t xml:space="preserve">αναθεώρηση των βέλτιστων πρακτικών ασφαλούς διαμόρφωσης λειτουργικών συστημάτων. </w:t>
      </w:r>
    </w:p>
    <w:p w14:paraId="15424C12" w14:textId="77777777" w:rsidR="006F59B7" w:rsidRPr="00435BF9" w:rsidRDefault="006F59B7" w:rsidP="00A36026">
      <w:pPr>
        <w:pStyle w:val="ListParagraph"/>
        <w:numPr>
          <w:ilvl w:val="0"/>
          <w:numId w:val="16"/>
        </w:numPr>
        <w:jc w:val="both"/>
      </w:pPr>
      <w:r w:rsidRPr="00435BF9">
        <w:t xml:space="preserve">τη ρύθμιση των λειτουργικών συστημάτων λαμβάνοντας υπόψη τις βέλτιστες πρακτικές ασφαλείς διαμορφώσεις του εκάστοτε λειτουργικού συστήματος. </w:t>
      </w:r>
    </w:p>
    <w:p w14:paraId="794BBA1B" w14:textId="77777777" w:rsidR="006F59B7" w:rsidRPr="00435BF9" w:rsidRDefault="006F59B7" w:rsidP="00A36026">
      <w:pPr>
        <w:pStyle w:val="ListParagraph"/>
        <w:numPr>
          <w:ilvl w:val="0"/>
          <w:numId w:val="16"/>
        </w:numPr>
        <w:jc w:val="both"/>
      </w:pPr>
      <w:r w:rsidRPr="00435BF9">
        <w:t xml:space="preserve">τη διεξαγωγή δοκίμων λειτουργίας και ασφάλειας </w:t>
      </w:r>
    </w:p>
    <w:p w14:paraId="69833A0B" w14:textId="0625F59A" w:rsidR="006F59B7" w:rsidRPr="00435BF9" w:rsidRDefault="006F59B7" w:rsidP="00A36026">
      <w:pPr>
        <w:pStyle w:val="ListParagraph"/>
        <w:numPr>
          <w:ilvl w:val="0"/>
          <w:numId w:val="16"/>
        </w:numPr>
        <w:jc w:val="both"/>
      </w:pPr>
      <w:r w:rsidRPr="00435BF9">
        <w:t xml:space="preserve">ετήσια αναθεώρηση των λειτουργικών συστημάτων. Οι οποιεσδήποτε επιπρόσθετες ρυθμίσεις ασφαλείας και οι οποιεσδήποτε ενημερώσεις ασφάλειας πρέπει να γίνονται/εγκαθίστανται ετησίως. </w:t>
      </w:r>
    </w:p>
    <w:p w14:paraId="34538EDA" w14:textId="77777777" w:rsidR="006F59B7" w:rsidRPr="00435BF9" w:rsidRDefault="006F59B7" w:rsidP="00A36026">
      <w:pPr>
        <w:jc w:val="both"/>
      </w:pPr>
      <w:r w:rsidRPr="00435BF9">
        <w:t xml:space="preserve">Περαιτέρω τα Λειτουργικά Συστήματα: </w:t>
      </w:r>
    </w:p>
    <w:p w14:paraId="244E6BEB" w14:textId="6C0314BC" w:rsidR="006F59B7" w:rsidRPr="00435BF9" w:rsidRDefault="006F59B7" w:rsidP="00A36026">
      <w:pPr>
        <w:pStyle w:val="ListParagraph"/>
        <w:numPr>
          <w:ilvl w:val="0"/>
          <w:numId w:val="17"/>
        </w:numPr>
        <w:jc w:val="both"/>
      </w:pPr>
      <w:r w:rsidRPr="00435BF9">
        <w:t xml:space="preserve">που εγκαθίστανται </w:t>
      </w:r>
      <w:r w:rsidR="009D0718">
        <w:t>στο</w:t>
      </w:r>
      <w:r w:rsidR="00785A55" w:rsidRPr="00435BF9">
        <w:t xml:space="preserve">ν </w:t>
      </w:r>
      <w:r w:rsidR="009D0718" w:rsidRPr="00ED21C7">
        <w:rPr>
          <w:color w:val="C00000"/>
        </w:rPr>
        <w:t>[Όνομα Οργανισμού]</w:t>
      </w:r>
      <w:r w:rsidRPr="00435BF9">
        <w:t xml:space="preserve"> πρέπει να ακολουθούν την πιο πάνω διαδικασία.</w:t>
      </w:r>
    </w:p>
    <w:p w14:paraId="514C8D0F" w14:textId="7CE2890C" w:rsidR="006F59B7" w:rsidRPr="00435BF9" w:rsidRDefault="006F59B7" w:rsidP="00A36026">
      <w:pPr>
        <w:pStyle w:val="ListParagraph"/>
        <w:numPr>
          <w:ilvl w:val="0"/>
          <w:numId w:val="17"/>
        </w:numPr>
        <w:jc w:val="both"/>
      </w:pPr>
      <w:r w:rsidRPr="00435BF9">
        <w:t xml:space="preserve">που βρίσκονται στο εσωτερικό δίκτυο </w:t>
      </w:r>
      <w:r w:rsidR="00DD1550">
        <w:t>του</w:t>
      </w:r>
      <w:r w:rsidR="00785A55" w:rsidRPr="00435BF9">
        <w:t xml:space="preserve"> </w:t>
      </w:r>
      <w:r w:rsidR="00DD1550" w:rsidRPr="00ED21C7">
        <w:rPr>
          <w:color w:val="C00000"/>
        </w:rPr>
        <w:t>[Όνομα Οργανισμού]</w:t>
      </w:r>
      <w:r w:rsidR="00785A55" w:rsidRPr="00435BF9">
        <w:t>,</w:t>
      </w:r>
      <w:r w:rsidRPr="00435BF9">
        <w:t xml:space="preserve"> όπου είναι εφικτό, πρέπει να είναι μέλη του Microsoft Domain / Forest,.</w:t>
      </w:r>
    </w:p>
    <w:p w14:paraId="48E4CFDB" w14:textId="77777777" w:rsidR="006F59B7" w:rsidRPr="00435BF9" w:rsidRDefault="006F59B7" w:rsidP="00A36026">
      <w:pPr>
        <w:pStyle w:val="ListParagraph"/>
        <w:numPr>
          <w:ilvl w:val="1"/>
          <w:numId w:val="17"/>
        </w:numPr>
        <w:jc w:val="both"/>
      </w:pPr>
      <w:r w:rsidRPr="00435BF9">
        <w:t>Σε αντίθεση τα συστήματα που τοποθετούνται στο DMZ δεν πρέπει να είναι μέλη του Domain / Forest</w:t>
      </w:r>
    </w:p>
    <w:p w14:paraId="72F61D5B" w14:textId="77777777" w:rsidR="006F59B7" w:rsidRPr="00435BF9" w:rsidRDefault="006F59B7" w:rsidP="00A36026">
      <w:pPr>
        <w:pStyle w:val="ListParagraph"/>
        <w:numPr>
          <w:ilvl w:val="0"/>
          <w:numId w:val="17"/>
        </w:numPr>
        <w:jc w:val="both"/>
      </w:pPr>
      <w:r w:rsidRPr="00435BF9">
        <w:t>πρέπει να είναι συγχρονισμένα σε κεντρικό σύστημα (ntp) για τον ομοιόμορφο καθορισμό της ώρας / ημερομηνίας</w:t>
      </w:r>
    </w:p>
    <w:p w14:paraId="18CEDB92" w14:textId="77777777" w:rsidR="006F59B7" w:rsidRPr="00435BF9" w:rsidRDefault="006F59B7" w:rsidP="00A36026">
      <w:pPr>
        <w:pStyle w:val="ListParagraph"/>
        <w:numPr>
          <w:ilvl w:val="0"/>
          <w:numId w:val="17"/>
        </w:numPr>
        <w:jc w:val="both"/>
      </w:pPr>
      <w:r w:rsidRPr="00435BF9">
        <w:t xml:space="preserve">πρέπει vα έχουν τις τελευταίες ενημερώσεις και αναβαθμίσεις </w:t>
      </w:r>
    </w:p>
    <w:p w14:paraId="1F9EC30F" w14:textId="21BA93CD" w:rsidR="006F59B7" w:rsidRPr="00435BF9" w:rsidRDefault="006F59B7" w:rsidP="00A36026">
      <w:pPr>
        <w:pStyle w:val="ListParagraph"/>
        <w:numPr>
          <w:ilvl w:val="0"/>
          <w:numId w:val="17"/>
        </w:numPr>
        <w:jc w:val="both"/>
      </w:pPr>
      <w:r w:rsidRPr="00435BF9">
        <w:t xml:space="preserve">πρέπει να έχουν μόνο τις εξουσιοδοτημένες, από </w:t>
      </w:r>
      <w:r w:rsidR="009D0718">
        <w:t>τον</w:t>
      </w:r>
      <w:r w:rsidR="00785A55" w:rsidRPr="00435BF9">
        <w:t xml:space="preserve"> </w:t>
      </w:r>
      <w:r w:rsidR="009D0718" w:rsidRPr="00ED21C7">
        <w:rPr>
          <w:color w:val="C00000"/>
        </w:rPr>
        <w:t>[Όνομα Οργανισμού]</w:t>
      </w:r>
      <w:r w:rsidR="00785A55" w:rsidRPr="00435BF9">
        <w:t>,</w:t>
      </w:r>
      <w:r w:rsidRPr="00435BF9">
        <w:t xml:space="preserve"> εφαρμογές. Οι εν λόγω εφαρμογές πρέπει να είναι ενημερωμένες με τις τελευταίες ενημερώσεις ασφαλείας.</w:t>
      </w:r>
    </w:p>
    <w:p w14:paraId="46FAD6DD" w14:textId="77777777" w:rsidR="006F59B7" w:rsidRPr="00435BF9" w:rsidRDefault="006F59B7" w:rsidP="00A36026">
      <w:pPr>
        <w:pStyle w:val="ListParagraph"/>
        <w:numPr>
          <w:ilvl w:val="0"/>
          <w:numId w:val="17"/>
        </w:numPr>
        <w:jc w:val="both"/>
      </w:pPr>
      <w:r w:rsidRPr="00435BF9">
        <w:t xml:space="preserve">πρέπει να έχουν απενεργοποιημένους τους προκαθορισμένους λογαριασμούς όπως «administrator», «root», «guest», «default». </w:t>
      </w:r>
    </w:p>
    <w:p w14:paraId="0B1D5278" w14:textId="253C6D4F" w:rsidR="006F59B7" w:rsidRPr="00435BF9" w:rsidRDefault="006F59B7" w:rsidP="00A36026">
      <w:pPr>
        <w:pStyle w:val="ListParagraph"/>
        <w:numPr>
          <w:ilvl w:val="0"/>
          <w:numId w:val="17"/>
        </w:numPr>
        <w:jc w:val="both"/>
      </w:pPr>
      <w:r w:rsidRPr="00435BF9">
        <w:t xml:space="preserve">πρέπει να προστατεύονται με κωδικούς ασφάλειας. Οι κωδικοί θα πρέπει να συμμορφώνονται σύμφωνα με </w:t>
      </w:r>
      <w:r w:rsidR="00300EB9" w:rsidRPr="00435BF9">
        <w:t>την Πολιτική Ελέγχου Πρόσβασης</w:t>
      </w:r>
      <w:r w:rsidRPr="00435BF9">
        <w:t>.</w:t>
      </w:r>
    </w:p>
    <w:p w14:paraId="0EC45B3D" w14:textId="4CF35A9D" w:rsidR="00300EB9" w:rsidRPr="00435BF9" w:rsidRDefault="00300EB9" w:rsidP="00A36026">
      <w:pPr>
        <w:pStyle w:val="ListParagraph"/>
        <w:numPr>
          <w:ilvl w:val="0"/>
          <w:numId w:val="17"/>
        </w:numPr>
        <w:jc w:val="both"/>
      </w:pPr>
      <w:r w:rsidRPr="00435BF9">
        <w:t>πρέπει να έχουν δίσκους που να είναι κρυπτογραφημένοι σύμφωνα με την Πολιτική Διαχείρισης Στοιχείων Ενεργητικού</w:t>
      </w:r>
    </w:p>
    <w:p w14:paraId="6F9290F6" w14:textId="07F5AE3A" w:rsidR="00300EB9" w:rsidRPr="00435BF9" w:rsidRDefault="00300EB9" w:rsidP="00A36026">
      <w:pPr>
        <w:pStyle w:val="ListParagraph"/>
        <w:numPr>
          <w:ilvl w:val="0"/>
          <w:numId w:val="17"/>
        </w:numPr>
        <w:jc w:val="both"/>
      </w:pPr>
      <w:r w:rsidRPr="00435BF9">
        <w:lastRenderedPageBreak/>
        <w:t xml:space="preserve">Πρέπει να </w:t>
      </w:r>
      <w:r w:rsidR="00CE2469" w:rsidRPr="00435BF9">
        <w:t>έχουν</w:t>
      </w:r>
      <w:r w:rsidRPr="00435BF9">
        <w:t xml:space="preserve"> απενεργοποιημένες τις υπηρεσίας </w:t>
      </w:r>
      <w:r w:rsidRPr="00435BF9">
        <w:rPr>
          <w:lang w:val="en-US"/>
        </w:rPr>
        <w:t>Bluetooth</w:t>
      </w:r>
      <w:r w:rsidRPr="00435BF9">
        <w:t xml:space="preserve"> και </w:t>
      </w:r>
      <w:r w:rsidRPr="00435BF9">
        <w:rPr>
          <w:lang w:val="en-US"/>
        </w:rPr>
        <w:t>WiFi</w:t>
      </w:r>
      <w:r w:rsidRPr="00435BF9">
        <w:t xml:space="preserve"> όταν δεν χρειάζονται.</w:t>
      </w:r>
    </w:p>
    <w:p w14:paraId="4B7489E7" w14:textId="00215E20" w:rsidR="00300EB9" w:rsidRPr="00435BF9" w:rsidRDefault="00300EB9" w:rsidP="00A36026">
      <w:pPr>
        <w:pStyle w:val="ListParagraph"/>
        <w:numPr>
          <w:ilvl w:val="0"/>
          <w:numId w:val="17"/>
        </w:numPr>
        <w:jc w:val="both"/>
      </w:pPr>
      <w:r w:rsidRPr="00435BF9">
        <w:t>δεν πρέπει να έχουν λογαριασμούς με αυξημένα δικαιώματα διαχειριστή</w:t>
      </w:r>
    </w:p>
    <w:p w14:paraId="03E2156E" w14:textId="77777777" w:rsidR="006F59B7" w:rsidRPr="00435BF9" w:rsidRDefault="006F59B7" w:rsidP="00A36026">
      <w:pPr>
        <w:pStyle w:val="ListParagraph"/>
        <w:numPr>
          <w:ilvl w:val="0"/>
          <w:numId w:val="17"/>
        </w:numPr>
        <w:jc w:val="both"/>
      </w:pPr>
      <w:r w:rsidRPr="00435BF9">
        <w:t>πρέπει να έχουν απενεργοποιημένη την επιλογή εκκίνησης του λειτουργικού συστήματος από εναλλακτικές πήγες εκτός του πρωτεύοντος σκληρού δίσκου.</w:t>
      </w:r>
    </w:p>
    <w:p w14:paraId="4542372C" w14:textId="77777777" w:rsidR="006F59B7" w:rsidRPr="00435BF9" w:rsidRDefault="006F59B7" w:rsidP="00A36026">
      <w:pPr>
        <w:pStyle w:val="ListParagraph"/>
        <w:numPr>
          <w:ilvl w:val="0"/>
          <w:numId w:val="17"/>
        </w:numPr>
        <w:jc w:val="both"/>
      </w:pPr>
      <w:r w:rsidRPr="00435BF9">
        <w:t>πρέπει να έχουν ενεργοποιημένο το χαρακτηριστικό «secure boot»</w:t>
      </w:r>
    </w:p>
    <w:p w14:paraId="5C7F23C7" w14:textId="77777777" w:rsidR="006F59B7" w:rsidRPr="00435BF9" w:rsidRDefault="006F59B7" w:rsidP="00A36026">
      <w:pPr>
        <w:pStyle w:val="ListParagraph"/>
        <w:numPr>
          <w:ilvl w:val="0"/>
          <w:numId w:val="17"/>
        </w:numPr>
        <w:jc w:val="both"/>
      </w:pPr>
      <w:r w:rsidRPr="00435BF9">
        <w:t>πρέπει να υποστηρίζονται και να έχουν ενεργοποιημένο το χαρακτηριστικό «Credential Guard»</w:t>
      </w:r>
    </w:p>
    <w:p w14:paraId="19273C5E" w14:textId="77777777" w:rsidR="006F59B7" w:rsidRPr="00435BF9" w:rsidRDefault="006F59B7" w:rsidP="00A36026">
      <w:pPr>
        <w:pStyle w:val="ListParagraph"/>
        <w:numPr>
          <w:ilvl w:val="0"/>
          <w:numId w:val="17"/>
        </w:numPr>
        <w:jc w:val="both"/>
      </w:pPr>
      <w:r w:rsidRPr="00435BF9">
        <w:t>πρέπει να κλειδώνονται αυτόματα όταν δεν χρησιμοποιούνται πέραν των 15 λεπτών και 5 λεπτών όταν είναι συστήματα υψηλού κινδύνου.</w:t>
      </w:r>
    </w:p>
    <w:p w14:paraId="4D201DB3" w14:textId="77777777" w:rsidR="006F59B7" w:rsidRPr="00435BF9" w:rsidRDefault="006F59B7" w:rsidP="00A36026">
      <w:pPr>
        <w:pStyle w:val="ListParagraph"/>
        <w:numPr>
          <w:ilvl w:val="0"/>
          <w:numId w:val="17"/>
        </w:numPr>
        <w:jc w:val="both"/>
      </w:pPr>
      <w:r w:rsidRPr="00435BF9">
        <w:t>πρέπει να προστατεύονται με λογισμικό αντιμετώπισης κακόβουλων λογισμικών.</w:t>
      </w:r>
    </w:p>
    <w:p w14:paraId="5ED3F942" w14:textId="77777777" w:rsidR="006F59B7" w:rsidRPr="00435BF9" w:rsidRDefault="006F59B7" w:rsidP="00A36026">
      <w:pPr>
        <w:pStyle w:val="ListParagraph"/>
        <w:numPr>
          <w:ilvl w:val="0"/>
          <w:numId w:val="17"/>
        </w:numPr>
        <w:jc w:val="both"/>
      </w:pPr>
      <w:r w:rsidRPr="00435BF9">
        <w:t>πρέπει να έχουν απενεργοποιημένη την απομακρυσμένη πρόσβαση όταν δεν είναι αναγκαία. Μόνο εξουσιοδοτημένοι πρέπει να μπορεί να έχει απομακρυσμένη πρόσβαση.</w:t>
      </w:r>
    </w:p>
    <w:p w14:paraId="2454B87F" w14:textId="77777777" w:rsidR="006F59B7" w:rsidRPr="00435BF9" w:rsidRDefault="006F59B7" w:rsidP="00A36026">
      <w:pPr>
        <w:pStyle w:val="ListParagraph"/>
        <w:numPr>
          <w:ilvl w:val="0"/>
          <w:numId w:val="17"/>
        </w:numPr>
        <w:jc w:val="both"/>
      </w:pPr>
      <w:r w:rsidRPr="00435BF9">
        <w:t>πρέπει να έχουν ενεργοποιημένες μόνο τις αναγκαίες υπηρεσίες</w:t>
      </w:r>
    </w:p>
    <w:p w14:paraId="56182DA9" w14:textId="77777777" w:rsidR="006F59B7" w:rsidRPr="00435BF9" w:rsidRDefault="006F59B7" w:rsidP="00A36026">
      <w:pPr>
        <w:pStyle w:val="ListParagraph"/>
        <w:numPr>
          <w:ilvl w:val="0"/>
          <w:numId w:val="17"/>
        </w:numPr>
        <w:jc w:val="both"/>
      </w:pPr>
      <w:r w:rsidRPr="00435BF9">
        <w:t>πρέπει να έχουν ενεργοποιημένο το τοπικό Firewall. Μόνο οι αναγκαίες θύρες (ports) πρέπει να είναι ανοικτές.</w:t>
      </w:r>
    </w:p>
    <w:p w14:paraId="3DFB9B8F" w14:textId="77777777" w:rsidR="006F59B7" w:rsidRPr="00435BF9" w:rsidRDefault="006F59B7" w:rsidP="00A36026">
      <w:pPr>
        <w:pStyle w:val="ListParagraph"/>
        <w:numPr>
          <w:ilvl w:val="0"/>
          <w:numId w:val="17"/>
        </w:numPr>
        <w:jc w:val="both"/>
      </w:pPr>
      <w:r w:rsidRPr="00435BF9">
        <w:t>πρέπει να μην έχουν κοινούς φακέλους. Σε περίπτωση που υπάρχει ανάγκη για κοινόχρηστους φακέλους τα κατάλληλα δικαιώματα πρόσβασης πρέπει να καθορίζονται.</w:t>
      </w:r>
    </w:p>
    <w:p w14:paraId="7AF90578" w14:textId="77777777" w:rsidR="006F59B7" w:rsidRPr="00435BF9" w:rsidRDefault="006F59B7" w:rsidP="00A36026">
      <w:pPr>
        <w:pStyle w:val="ListParagraph"/>
        <w:numPr>
          <w:ilvl w:val="0"/>
          <w:numId w:val="17"/>
        </w:numPr>
        <w:jc w:val="both"/>
      </w:pPr>
      <w:r w:rsidRPr="00435BF9">
        <w:t>πρέπει να έχουν απενεργοποιημένη την αυτόματη εκκίνηση δισκέττας, οπτικού δίσκου, αποσπώμενου μέσου αποθήκευσης.</w:t>
      </w:r>
    </w:p>
    <w:p w14:paraId="19A3BC95" w14:textId="77777777" w:rsidR="006F59B7" w:rsidRPr="00435BF9" w:rsidRDefault="006F59B7" w:rsidP="00A36026">
      <w:pPr>
        <w:pStyle w:val="ListParagraph"/>
        <w:numPr>
          <w:ilvl w:val="0"/>
          <w:numId w:val="17"/>
        </w:numPr>
        <w:jc w:val="both"/>
      </w:pPr>
      <w:r w:rsidRPr="00435BF9">
        <w:t>υψηλού κινδύνου ή/και φορητός εξοπλισμός πρέπει να υιοθετούν μηχανισμούς κρυπτογράφησης.</w:t>
      </w:r>
    </w:p>
    <w:p w14:paraId="2FF67741" w14:textId="3AAC9E8D" w:rsidR="006F59B7" w:rsidRPr="00435BF9" w:rsidRDefault="006F59B7" w:rsidP="00A36026">
      <w:pPr>
        <w:pStyle w:val="ListParagraph"/>
        <w:numPr>
          <w:ilvl w:val="0"/>
          <w:numId w:val="17"/>
        </w:numPr>
        <w:jc w:val="both"/>
      </w:pPr>
      <w:r w:rsidRPr="00435BF9">
        <w:t xml:space="preserve">πρέπει να εμφανίζουν μήνυμα, στον χρήστη, κατά τη διάρκεια της διαδικασίας σύνδεσης, το οποίο να υποδεικνύει ότι το συγκεκριμένο σύστημα/ συσκευή/ εφαρμογή ανήκει </w:t>
      </w:r>
      <w:r w:rsidR="00F240A7" w:rsidRPr="00435BF9">
        <w:t>στ</w:t>
      </w:r>
      <w:r w:rsidR="009D0718">
        <w:t>ο</w:t>
      </w:r>
      <w:r w:rsidR="00785A55" w:rsidRPr="00435BF9">
        <w:t xml:space="preserve">ν </w:t>
      </w:r>
      <w:r w:rsidR="009D0718" w:rsidRPr="00ED21C7">
        <w:rPr>
          <w:color w:val="C00000"/>
        </w:rPr>
        <w:t>[Όνομα Οργανισμού]</w:t>
      </w:r>
      <w:r w:rsidR="00785A55" w:rsidRPr="00435BF9">
        <w:t xml:space="preserve"> </w:t>
      </w:r>
      <w:r w:rsidRPr="00435BF9">
        <w:t>και ότι η μη εξουσιοδοτημένη πρόσβαση δεν επιτρέπεται. Ο χρήστης θα μπορεί να ολοκληρώσει την διαδικασία σύνδεσης αφού επιβεβαιώσει ότι κατανοεί το πιο πάνω μήνυμα.</w:t>
      </w:r>
    </w:p>
    <w:p w14:paraId="1A45AD11" w14:textId="28F831B6" w:rsidR="00885E03" w:rsidRPr="00435BF9" w:rsidRDefault="00885E03" w:rsidP="00A36026">
      <w:pPr>
        <w:pStyle w:val="ListParagraph"/>
        <w:numPr>
          <w:ilvl w:val="0"/>
          <w:numId w:val="17"/>
        </w:numPr>
        <w:jc w:val="both"/>
      </w:pPr>
      <w:r w:rsidRPr="00435BF9">
        <w:t xml:space="preserve">πρέπει τα μέτρα που θα επιλέγονται και θα εφαρμόζονται για την εγκατάσταση εφαρμογών σε </w:t>
      </w:r>
      <w:r w:rsidRPr="00435BF9">
        <w:rPr>
          <w:lang w:val="en-GB"/>
        </w:rPr>
        <w:t>servers</w:t>
      </w:r>
      <w:r w:rsidRPr="00435BF9">
        <w:t xml:space="preserve"> να γίνεται με </w:t>
      </w:r>
      <w:r w:rsidRPr="00435BF9">
        <w:rPr>
          <w:lang w:val="en-GB"/>
        </w:rPr>
        <w:t>ad</w:t>
      </w:r>
      <w:r w:rsidRPr="00435BF9">
        <w:t>-</w:t>
      </w:r>
      <w:r w:rsidRPr="00435BF9">
        <w:rPr>
          <w:lang w:val="en-GB"/>
        </w:rPr>
        <w:t>hoc</w:t>
      </w:r>
      <w:r w:rsidRPr="00435BF9">
        <w:t xml:space="preserve">. </w:t>
      </w:r>
    </w:p>
    <w:p w14:paraId="5497EB88" w14:textId="07501D50" w:rsidR="006C61D3" w:rsidRPr="00435BF9" w:rsidRDefault="006C61D3" w:rsidP="00A36026">
      <w:pPr>
        <w:pStyle w:val="ListParagraph"/>
        <w:numPr>
          <w:ilvl w:val="0"/>
          <w:numId w:val="17"/>
        </w:numPr>
        <w:jc w:val="both"/>
      </w:pPr>
      <w:r w:rsidRPr="00435BF9">
        <w:t>πρέπει όλα τα κρίσιμα στοιχεία ενεργητικού να έχουν ενεργεί παρακολούθηση.</w:t>
      </w:r>
    </w:p>
    <w:p w14:paraId="27813B30" w14:textId="314640EF" w:rsidR="00C2241E" w:rsidRPr="00435BF9" w:rsidRDefault="00C2241E" w:rsidP="00A36026">
      <w:pPr>
        <w:pStyle w:val="ListParagraph"/>
        <w:numPr>
          <w:ilvl w:val="0"/>
          <w:numId w:val="17"/>
        </w:numPr>
        <w:jc w:val="both"/>
      </w:pPr>
      <w:r w:rsidRPr="00435BF9">
        <w:t>Πρέπει για κάθε στοιχείο λογισμικού να αναγνωριστεί ιδιοκτήτης ο οποίος σε συνεργασία με το λοιπό τεχνικό προσωπικό, θα προσδιορίζει τους ρόλους για τους οποίους απαιτείται πρόσβαση(στο λογισμικό) καθώς και το επίπεδο της πρόσβασης.</w:t>
      </w:r>
    </w:p>
    <w:p w14:paraId="70449386" w14:textId="0C1DE212" w:rsidR="008C29EB" w:rsidRPr="00435BF9" w:rsidRDefault="008C29EB" w:rsidP="00CE2469">
      <w:pPr>
        <w:pStyle w:val="Heading1"/>
        <w:numPr>
          <w:ilvl w:val="0"/>
          <w:numId w:val="36"/>
        </w:numPr>
      </w:pPr>
      <w:bookmarkStart w:id="14" w:name="_Toc153449707"/>
      <w:r w:rsidRPr="00435BF9">
        <w:t>Ασφάλεια Εφαρμογών</w:t>
      </w:r>
      <w:bookmarkEnd w:id="14"/>
    </w:p>
    <w:p w14:paraId="71767945" w14:textId="0CC7E1B9" w:rsidR="008C29EB" w:rsidRPr="00435BF9" w:rsidRDefault="008C29EB" w:rsidP="00A36026">
      <w:pPr>
        <w:jc w:val="both"/>
      </w:pPr>
      <w:r w:rsidRPr="00435BF9">
        <w:t xml:space="preserve">Οι απαιτήσεις και προδιαγραφές για την ασφάλεια και λειτουργικότητα των εφαρμογών πρέπει να προσδιοριστούν και να τεκμηριωθούν. Οι εφαρμογές που αγοράζονται ή αναπτύσσονται για </w:t>
      </w:r>
      <w:r w:rsidR="009D0718">
        <w:t>το</w:t>
      </w:r>
      <w:r w:rsidR="00785A55" w:rsidRPr="00435BF9">
        <w:t xml:space="preserve">ν </w:t>
      </w:r>
      <w:r w:rsidR="009D0718" w:rsidRPr="00ED21C7">
        <w:rPr>
          <w:color w:val="C00000"/>
        </w:rPr>
        <w:t>[Όνομα Οργανισμού]</w:t>
      </w:r>
      <w:r w:rsidR="00785A55" w:rsidRPr="00435BF9" w:rsidDel="00300EB9">
        <w:t xml:space="preserve"> </w:t>
      </w:r>
      <w:r w:rsidRPr="00435BF9">
        <w:t>πρέπει να πληρούν τις απαιτήσεις και τις προδιαγραφές αυτές.</w:t>
      </w:r>
    </w:p>
    <w:p w14:paraId="59C81E77" w14:textId="2B477E81" w:rsidR="008C29EB" w:rsidRPr="00435BF9" w:rsidRDefault="008C29EB" w:rsidP="00CE2469">
      <w:pPr>
        <w:pStyle w:val="Heading1"/>
      </w:pPr>
      <w:bookmarkStart w:id="15" w:name="_Toc153449708"/>
      <w:r w:rsidRPr="00435BF9">
        <w:lastRenderedPageBreak/>
        <w:t>Κύκλος Ζωής Εφαρμογής</w:t>
      </w:r>
      <w:bookmarkEnd w:id="15"/>
    </w:p>
    <w:p w14:paraId="6E57669E" w14:textId="0D998834" w:rsidR="008C29EB" w:rsidRPr="00435BF9" w:rsidRDefault="008C29EB" w:rsidP="00A36026">
      <w:pPr>
        <w:jc w:val="both"/>
      </w:pPr>
      <w:r w:rsidRPr="00435BF9">
        <w:t>Όλες οι εφαρμογές πρέπει να συνοδεύονται από το εγχειρίδιο του κύκλου ζωής τους. Έμφαση πρέπει να δοθεί στη γενική ασφάλεια της εφαρμογής και στην προστασία του περιεχομένου (data) της εφαρμογής.</w:t>
      </w:r>
      <w:r w:rsidR="00300EB9" w:rsidRPr="00435BF9">
        <w:t xml:space="preserve"> Δικλείδες ασφαλείας όπως κρυπτογράφηση πρέπει να χρησιμοποιούνται.</w:t>
      </w:r>
      <w:r w:rsidR="00145939" w:rsidRPr="00435BF9">
        <w:t xml:space="preserve"> Για κάθε ανάπτυξη εφαρμογής θα πρέπει να δημιουργείτε</w:t>
      </w:r>
      <w:r w:rsidR="00300EB9" w:rsidRPr="00435BF9">
        <w:t xml:space="preserve"> </w:t>
      </w:r>
      <w:r w:rsidR="00145939" w:rsidRPr="00435BF9">
        <w:t>καινούργιο χωριστό έργο</w:t>
      </w:r>
      <w:r w:rsidR="001C0BC7" w:rsidRPr="00435BF9">
        <w:t xml:space="preserve"> και σε κάθε καινούργιο έργο θα πρέπει να τηρούνται μέτρα ασφαλείας όπου θα είναι ενσωματωμένα στον κύκλο ζωής .</w:t>
      </w:r>
      <w:r w:rsidR="00145939" w:rsidRPr="00435BF9">
        <w:t xml:space="preserve"> </w:t>
      </w:r>
      <w:r w:rsidR="00300EB9" w:rsidRPr="00435BF9">
        <w:t>Για περισσότερες πληροφορίες σχετικά με την διαχείριση και προστασία των εφαρμογών ανατρέξτε στην Πολιτική Διαχείρισης Στοιχείων Ενεργητικού.</w:t>
      </w:r>
    </w:p>
    <w:p w14:paraId="79D4E676" w14:textId="77777777" w:rsidR="00CE2469" w:rsidRPr="00435BF9" w:rsidRDefault="00CE2469" w:rsidP="00CE2469">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16" w:name="_Toc153449650"/>
      <w:bookmarkStart w:id="17" w:name="_Toc153449680"/>
      <w:bookmarkStart w:id="18" w:name="_Toc153449709"/>
      <w:bookmarkEnd w:id="16"/>
      <w:bookmarkEnd w:id="17"/>
      <w:bookmarkEnd w:id="18"/>
    </w:p>
    <w:p w14:paraId="72343825" w14:textId="77777777" w:rsidR="00CE2469" w:rsidRPr="00435BF9" w:rsidRDefault="00CE2469" w:rsidP="00CE2469">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19" w:name="_Toc153449651"/>
      <w:bookmarkStart w:id="20" w:name="_Toc153449681"/>
      <w:bookmarkStart w:id="21" w:name="_Toc153449710"/>
      <w:bookmarkEnd w:id="19"/>
      <w:bookmarkEnd w:id="20"/>
      <w:bookmarkEnd w:id="21"/>
    </w:p>
    <w:p w14:paraId="32FB75C2" w14:textId="77777777" w:rsidR="00CE2469" w:rsidRPr="00435BF9" w:rsidRDefault="00CE2469" w:rsidP="00CE2469">
      <w:pPr>
        <w:pStyle w:val="ListParagraph"/>
        <w:keepNext/>
        <w:keepLines/>
        <w:numPr>
          <w:ilvl w:val="0"/>
          <w:numId w:val="38"/>
        </w:numPr>
        <w:spacing w:before="40" w:after="0"/>
        <w:contextualSpacing w:val="0"/>
        <w:outlineLvl w:val="1"/>
        <w:rPr>
          <w:rFonts w:cstheme="majorBidi"/>
          <w:b/>
          <w:vanish/>
          <w:color w:val="2F5496" w:themeColor="accent1" w:themeShade="BF"/>
          <w:sz w:val="28"/>
          <w:szCs w:val="26"/>
        </w:rPr>
      </w:pPr>
      <w:bookmarkStart w:id="22" w:name="_Toc153449652"/>
      <w:bookmarkStart w:id="23" w:name="_Toc153449682"/>
      <w:bookmarkStart w:id="24" w:name="_Toc153449711"/>
      <w:bookmarkEnd w:id="22"/>
      <w:bookmarkEnd w:id="23"/>
      <w:bookmarkEnd w:id="24"/>
    </w:p>
    <w:p w14:paraId="26E153FE" w14:textId="77777777" w:rsidR="00CE2469" w:rsidRPr="00435BF9" w:rsidRDefault="00CE2469" w:rsidP="00CE2469">
      <w:pPr>
        <w:pStyle w:val="ListParagraph"/>
        <w:keepNext/>
        <w:keepLines/>
        <w:numPr>
          <w:ilvl w:val="1"/>
          <w:numId w:val="38"/>
        </w:numPr>
        <w:spacing w:before="40" w:after="0"/>
        <w:contextualSpacing w:val="0"/>
        <w:outlineLvl w:val="1"/>
        <w:rPr>
          <w:rFonts w:cstheme="majorBidi"/>
          <w:b/>
          <w:vanish/>
          <w:color w:val="2F5496" w:themeColor="accent1" w:themeShade="BF"/>
          <w:sz w:val="28"/>
          <w:szCs w:val="26"/>
        </w:rPr>
      </w:pPr>
      <w:bookmarkStart w:id="25" w:name="_Toc153449653"/>
      <w:bookmarkStart w:id="26" w:name="_Toc153449683"/>
      <w:bookmarkStart w:id="27" w:name="_Toc153449712"/>
      <w:bookmarkEnd w:id="25"/>
      <w:bookmarkEnd w:id="26"/>
      <w:bookmarkEnd w:id="27"/>
    </w:p>
    <w:p w14:paraId="16E9E8AA" w14:textId="73E1575C" w:rsidR="008C29EB" w:rsidRPr="00435BF9" w:rsidRDefault="008C29EB" w:rsidP="00CE2469">
      <w:pPr>
        <w:pStyle w:val="Heading3"/>
      </w:pPr>
      <w:bookmarkStart w:id="28" w:name="_Toc153449713"/>
      <w:r w:rsidRPr="00435BF9">
        <w:t>Σκοπός</w:t>
      </w:r>
      <w:bookmarkEnd w:id="28"/>
    </w:p>
    <w:p w14:paraId="6AC31B28" w14:textId="77777777" w:rsidR="008C29EB" w:rsidRPr="00435BF9" w:rsidRDefault="008C29EB" w:rsidP="00A36026">
      <w:pPr>
        <w:pStyle w:val="ListParagraph"/>
        <w:numPr>
          <w:ilvl w:val="0"/>
          <w:numId w:val="25"/>
        </w:numPr>
        <w:jc w:val="both"/>
      </w:pPr>
      <w:r w:rsidRPr="00435BF9">
        <w:t>Η εφαρμογή πρέπει να αξιολογηθεί και να χαρακτηριστεί με το ανάλογο επίπεδο επικινδυνότητας.</w:t>
      </w:r>
    </w:p>
    <w:p w14:paraId="3B3853AA" w14:textId="5CD2C75E" w:rsidR="008C29EB" w:rsidRPr="00435BF9" w:rsidRDefault="008C29EB" w:rsidP="00A36026">
      <w:pPr>
        <w:pStyle w:val="ListParagraph"/>
        <w:numPr>
          <w:ilvl w:val="0"/>
          <w:numId w:val="25"/>
        </w:numPr>
        <w:jc w:val="both"/>
      </w:pPr>
      <w:r w:rsidRPr="00435BF9">
        <w:t>Έχοντας υπόψη τη διαβάθμιση πληροφοριών, οι νέες ή αναθεωρημένες εφαρμογές πρέπει να αξιολογηθούν σχετικώς.</w:t>
      </w:r>
    </w:p>
    <w:p w14:paraId="35822503" w14:textId="275CE966" w:rsidR="008C29EB" w:rsidRPr="00435BF9" w:rsidRDefault="008C29EB" w:rsidP="00A36026">
      <w:pPr>
        <w:pStyle w:val="ListParagraph"/>
        <w:numPr>
          <w:ilvl w:val="0"/>
          <w:numId w:val="25"/>
        </w:numPr>
        <w:jc w:val="both"/>
      </w:pPr>
      <w:r w:rsidRPr="00435BF9">
        <w:t>Το επίπεδο πρόσβασης που απαιτείται από ομάδες χρηστών πρέπει να καθοριστεί σύμφωνα με τη λειτουργικότητα της εφαρμογής.</w:t>
      </w:r>
    </w:p>
    <w:p w14:paraId="56CE260D" w14:textId="3152187C" w:rsidR="008C29EB" w:rsidRPr="00435BF9" w:rsidRDefault="008C29EB" w:rsidP="00A36026">
      <w:pPr>
        <w:pStyle w:val="ListParagraph"/>
        <w:numPr>
          <w:ilvl w:val="0"/>
          <w:numId w:val="25"/>
        </w:numPr>
        <w:jc w:val="both"/>
      </w:pPr>
      <w:r w:rsidRPr="00435BF9">
        <w:t>Οποιαδήποτε άλλα μέτρα ασφαλείας πρέπει να εντοπιστούν.</w:t>
      </w:r>
    </w:p>
    <w:p w14:paraId="7BBE13E8" w14:textId="30C53850" w:rsidR="008C29EB" w:rsidRPr="00435BF9" w:rsidRDefault="008C29EB" w:rsidP="00CE2469">
      <w:pPr>
        <w:pStyle w:val="Heading3"/>
      </w:pPr>
      <w:bookmarkStart w:id="29" w:name="_Toc153449714"/>
      <w:r w:rsidRPr="00435BF9">
        <w:t>Απαιτήσεις</w:t>
      </w:r>
      <w:bookmarkEnd w:id="29"/>
    </w:p>
    <w:p w14:paraId="2F07D295" w14:textId="41180AD5" w:rsidR="008C29EB" w:rsidRPr="00435BF9" w:rsidRDefault="008C29EB" w:rsidP="00A36026">
      <w:pPr>
        <w:jc w:val="both"/>
      </w:pPr>
      <w:r w:rsidRPr="00435BF9">
        <w:t>Για κάθε εφαρμογή πρέπει να προσδιορίζονται και να καταγράφονται. τα πιο κάτω:</w:t>
      </w:r>
    </w:p>
    <w:p w14:paraId="649481D0" w14:textId="2B179A37" w:rsidR="008C29EB" w:rsidRPr="00435BF9" w:rsidRDefault="008C29EB" w:rsidP="00A36026">
      <w:pPr>
        <w:pStyle w:val="ListParagraph"/>
        <w:numPr>
          <w:ilvl w:val="0"/>
          <w:numId w:val="27"/>
        </w:numPr>
        <w:jc w:val="both"/>
      </w:pPr>
      <w:r w:rsidRPr="00435BF9">
        <w:t xml:space="preserve">Τα δικαιώματα και οι ρόλοι των χρηστών ανάλογα με τη θέση εργασίας τους. Περιττά δικαιώματα αναιρούνται. </w:t>
      </w:r>
    </w:p>
    <w:p w14:paraId="0F4B5072" w14:textId="47F42B90" w:rsidR="008C29EB" w:rsidRPr="00435BF9" w:rsidRDefault="008C29EB" w:rsidP="00A36026">
      <w:pPr>
        <w:pStyle w:val="ListParagraph"/>
        <w:numPr>
          <w:ilvl w:val="0"/>
          <w:numId w:val="27"/>
        </w:numPr>
        <w:jc w:val="both"/>
      </w:pPr>
      <w:r w:rsidRPr="00435BF9">
        <w:t xml:space="preserve">Οι ανάγκες για την προστασία της εφαρμογής από κακόβουλο λογισμικό </w:t>
      </w:r>
    </w:p>
    <w:p w14:paraId="60810A69" w14:textId="25EB4C51" w:rsidR="008C29EB" w:rsidRPr="00435BF9" w:rsidRDefault="008C29EB" w:rsidP="00A36026">
      <w:pPr>
        <w:pStyle w:val="ListParagraph"/>
        <w:numPr>
          <w:ilvl w:val="0"/>
          <w:numId w:val="27"/>
        </w:numPr>
        <w:jc w:val="both"/>
      </w:pPr>
      <w:r w:rsidRPr="00435BF9">
        <w:t>Σχέδιο εφεδρείας και ανάκτησης των πληροφοριών και της εφαρμογής</w:t>
      </w:r>
    </w:p>
    <w:p w14:paraId="48C0AEE4" w14:textId="42AE174E" w:rsidR="008C29EB" w:rsidRPr="00435BF9" w:rsidRDefault="008C29EB" w:rsidP="00A36026">
      <w:pPr>
        <w:pStyle w:val="ListParagraph"/>
        <w:numPr>
          <w:ilvl w:val="0"/>
          <w:numId w:val="27"/>
        </w:numPr>
        <w:jc w:val="both"/>
      </w:pPr>
      <w:r w:rsidRPr="00435BF9">
        <w:t>Διαδικασία Διαχείρισης Αλλαγών.</w:t>
      </w:r>
    </w:p>
    <w:p w14:paraId="2BC0F0DE" w14:textId="360DB626" w:rsidR="00145939" w:rsidRPr="00435BF9" w:rsidRDefault="00145939" w:rsidP="00A36026">
      <w:pPr>
        <w:pStyle w:val="ListParagraph"/>
        <w:numPr>
          <w:ilvl w:val="0"/>
          <w:numId w:val="27"/>
        </w:numPr>
        <w:jc w:val="both"/>
      </w:pPr>
      <w:r w:rsidRPr="00435BF9">
        <w:t xml:space="preserve">Διαδικασία διαχείρισης του κύκλου </w:t>
      </w:r>
      <w:r w:rsidR="00390F2D" w:rsidRPr="00435BF9">
        <w:t>ανάπτυξης λογισμικού</w:t>
      </w:r>
    </w:p>
    <w:p w14:paraId="2302374C" w14:textId="77777777" w:rsidR="008C29EB" w:rsidRPr="00435BF9" w:rsidRDefault="008C29EB" w:rsidP="00CE2469">
      <w:pPr>
        <w:pStyle w:val="Heading3"/>
      </w:pPr>
      <w:bookmarkStart w:id="30" w:name="_Toc379542600"/>
      <w:bookmarkStart w:id="31" w:name="_Toc472317800"/>
      <w:bookmarkStart w:id="32" w:name="_Toc505609678"/>
      <w:bookmarkStart w:id="33" w:name="_Toc153449715"/>
      <w:bookmarkStart w:id="34" w:name="_Hlk151717105"/>
      <w:r w:rsidRPr="00435BF9">
        <w:t>Σχεδιασμός</w:t>
      </w:r>
      <w:bookmarkEnd w:id="30"/>
      <w:bookmarkEnd w:id="31"/>
      <w:bookmarkEnd w:id="32"/>
      <w:bookmarkEnd w:id="33"/>
    </w:p>
    <w:bookmarkEnd w:id="34"/>
    <w:p w14:paraId="2710299D" w14:textId="6F3B7AB0" w:rsidR="008C29EB" w:rsidRPr="00435BF9" w:rsidRDefault="008C29EB" w:rsidP="00A36026">
      <w:pPr>
        <w:jc w:val="both"/>
      </w:pPr>
      <w:r w:rsidRPr="00435BF9">
        <w:t>Ο σχεδιασμός της εφαρμογής πρέπει να συμπεριλαμβάνει την εκπλήρωση των απαιτήσεων της εφαρμογής και το πώς θα υλοποιηθεί.</w:t>
      </w:r>
      <w:r w:rsidR="00B965D2" w:rsidRPr="00435BF9">
        <w:t xml:space="preserve"> Κατά την διάρκεια του σχεδιασμού θα πρέπει να </w:t>
      </w:r>
      <w:r w:rsidR="004953A8" w:rsidRPr="00435BF9">
        <w:t xml:space="preserve">διενεργεί </w:t>
      </w:r>
      <w:r w:rsidR="004953A8" w:rsidRPr="00435BF9">
        <w:rPr>
          <w:lang w:val="en-GB"/>
        </w:rPr>
        <w:t>risk</w:t>
      </w:r>
      <w:r w:rsidR="004953A8" w:rsidRPr="00435BF9">
        <w:t xml:space="preserve"> </w:t>
      </w:r>
      <w:r w:rsidR="004953A8" w:rsidRPr="00435BF9">
        <w:rPr>
          <w:lang w:val="en-GB"/>
        </w:rPr>
        <w:t>assessment</w:t>
      </w:r>
      <w:r w:rsidR="004953A8" w:rsidRPr="00435BF9">
        <w:t xml:space="preserve"> ή </w:t>
      </w:r>
      <w:r w:rsidR="004953A8" w:rsidRPr="00435BF9">
        <w:rPr>
          <w:lang w:val="en-GB"/>
        </w:rPr>
        <w:t>threat</w:t>
      </w:r>
      <w:r w:rsidR="004953A8" w:rsidRPr="00435BF9">
        <w:t xml:space="preserve"> </w:t>
      </w:r>
      <w:r w:rsidR="004953A8" w:rsidRPr="00435BF9">
        <w:rPr>
          <w:lang w:val="en-GB"/>
        </w:rPr>
        <w:t>profiling</w:t>
      </w:r>
      <w:r w:rsidR="004953A8" w:rsidRPr="00435BF9">
        <w:t xml:space="preserve"> και σύμφωνα με τα αποτελέσματα θα ενσωματώνει τα κατάλληλα μέτρα ασφαλείας.</w:t>
      </w:r>
    </w:p>
    <w:p w14:paraId="666946A2" w14:textId="77777777" w:rsidR="00E3761E" w:rsidRPr="00435BF9" w:rsidRDefault="00E3761E" w:rsidP="00A36026">
      <w:pPr>
        <w:jc w:val="both"/>
      </w:pPr>
      <w:r w:rsidRPr="00435BF9">
        <w:t>Το risk assessment και το threat profiling είναι σημαντικά στοιχεία της διαδικασίας ανάπτυξης λογισμικού. Συγκεκριμένα το risk assessment (αξιολόγηση κινδύνων) αφορά:</w:t>
      </w:r>
    </w:p>
    <w:p w14:paraId="6FC7A086" w14:textId="77777777" w:rsidR="00E3761E" w:rsidRPr="00435BF9" w:rsidRDefault="00E3761E" w:rsidP="00A36026">
      <w:pPr>
        <w:ind w:left="720" w:hanging="360"/>
        <w:jc w:val="both"/>
      </w:pPr>
      <w:r w:rsidRPr="00435BF9">
        <w:t>•</w:t>
      </w:r>
      <w:r w:rsidRPr="00435BF9">
        <w:tab/>
        <w:t>Αναγνώριση και καταγραφή δυνητικών κινδύνων για το λογισμικό.</w:t>
      </w:r>
    </w:p>
    <w:p w14:paraId="58662632" w14:textId="77777777" w:rsidR="00E3761E" w:rsidRPr="00435BF9" w:rsidRDefault="00E3761E" w:rsidP="00A36026">
      <w:pPr>
        <w:ind w:left="720" w:hanging="360"/>
        <w:jc w:val="both"/>
      </w:pPr>
      <w:r w:rsidRPr="00435BF9">
        <w:t>•</w:t>
      </w:r>
      <w:r w:rsidRPr="00435BF9">
        <w:tab/>
        <w:t>Καθορισμός της πιθανότητας εκδήλωσης κάθε κινδύνου και του αντίκτυπου του στο σύστημα.</w:t>
      </w:r>
    </w:p>
    <w:p w14:paraId="61D42D32" w14:textId="77777777" w:rsidR="00E3761E" w:rsidRPr="00435BF9" w:rsidRDefault="00E3761E" w:rsidP="00A36026">
      <w:pPr>
        <w:ind w:firstLine="360"/>
        <w:jc w:val="both"/>
      </w:pPr>
      <w:r w:rsidRPr="00435BF9">
        <w:t>•</w:t>
      </w:r>
      <w:r w:rsidRPr="00435BF9">
        <w:tab/>
        <w:t>Κατάταξη των κινδύνων με βάση τη σοβαρότητά τους.</w:t>
      </w:r>
    </w:p>
    <w:p w14:paraId="23D6B99F" w14:textId="77777777" w:rsidR="00E3761E" w:rsidRPr="00435BF9" w:rsidRDefault="00E3761E" w:rsidP="00A36026">
      <w:pPr>
        <w:ind w:firstLine="360"/>
        <w:jc w:val="both"/>
      </w:pPr>
      <w:r w:rsidRPr="00435BF9">
        <w:t>Ενώ το threat profiling (καθορισμός απειλών) την:</w:t>
      </w:r>
    </w:p>
    <w:p w14:paraId="7F9BD629" w14:textId="77777777" w:rsidR="00E3761E" w:rsidRPr="00435BF9" w:rsidRDefault="00E3761E" w:rsidP="00A36026">
      <w:pPr>
        <w:ind w:left="720" w:hanging="360"/>
        <w:jc w:val="both"/>
      </w:pPr>
      <w:r w:rsidRPr="00435BF9">
        <w:t>•</w:t>
      </w:r>
      <w:r w:rsidRPr="00435BF9">
        <w:tab/>
        <w:t>Αναγνώριση πιθανών απειλών (threats) στο περιβάλλον του λογισμικού.</w:t>
      </w:r>
    </w:p>
    <w:p w14:paraId="48D5F354" w14:textId="4F7392F0" w:rsidR="00E3761E" w:rsidRPr="00435BF9" w:rsidRDefault="00E3761E" w:rsidP="00A36026">
      <w:pPr>
        <w:ind w:left="720" w:hanging="360"/>
        <w:jc w:val="both"/>
      </w:pPr>
      <w:r w:rsidRPr="00435BF9">
        <w:t>•</w:t>
      </w:r>
      <w:r w:rsidRPr="00435BF9">
        <w:tab/>
        <w:t>Ανάλυση των δυνητικών απειλών για τον κώδικα, τα δεδομένα και την ευπαθεία του συστήματος</w:t>
      </w:r>
    </w:p>
    <w:p w14:paraId="68E29FCF" w14:textId="35D9C364" w:rsidR="00ED2E2D" w:rsidRPr="00435BF9" w:rsidRDefault="00ED2E2D" w:rsidP="00CE2469">
      <w:pPr>
        <w:pStyle w:val="Heading3"/>
      </w:pPr>
      <w:bookmarkStart w:id="35" w:name="_Toc153449716"/>
      <w:r w:rsidRPr="00435BF9">
        <w:t>Μέτρα Εγκατάστασης Εφαρμογών</w:t>
      </w:r>
      <w:bookmarkEnd w:id="35"/>
    </w:p>
    <w:p w14:paraId="7727DA9D" w14:textId="77777777" w:rsidR="00ED2E2D" w:rsidRPr="00435BF9" w:rsidRDefault="00ED2E2D" w:rsidP="00A36026">
      <w:pPr>
        <w:jc w:val="both"/>
      </w:pPr>
      <w:r w:rsidRPr="00435BF9">
        <w:t>Πριν από την εγκατάσταση των εφαρμογών, γίνεται λεπτομερής ανάλυση των απαιτήσεών τους, λαμβάνοντας υπόψη τη λειτουργία τους, τις ανάγκες ασφαλείας και τους ενδεχόμενους κινδύνους [AS1].</w:t>
      </w:r>
    </w:p>
    <w:p w14:paraId="4EFAB2A5" w14:textId="77777777" w:rsidR="00ED2E2D" w:rsidRPr="00435BF9" w:rsidRDefault="00ED2E2D" w:rsidP="00A36026">
      <w:pPr>
        <w:jc w:val="both"/>
      </w:pPr>
      <w:r w:rsidRPr="00435BF9">
        <w:t>Ορίζονται και ανατίθενται συγκεκριμένα δικαιώματα πρόσβασης στους χρήστες, με βάση την αρχή των λιγότερων προνομίων (principle of least privilege). Κατά την εγκατάσταση, εφαρμόζονται τεχνικές όπως η χρήση υπογεγραμμένων εφαρμογών, κρυπτογραφημένων συνδέσεων, και ελεγχόμενων περιβαλλόντων εκτέλεσης.</w:t>
      </w:r>
    </w:p>
    <w:p w14:paraId="6840FAD2" w14:textId="12CBD86C" w:rsidR="00764B91" w:rsidRPr="00435BF9" w:rsidRDefault="00ED2E2D" w:rsidP="00A36026">
      <w:pPr>
        <w:jc w:val="both"/>
      </w:pPr>
      <w:r w:rsidRPr="00435BF9">
        <w:t>Κατά τη διάρκεια της λειτουργίας, οι εφαρμογές υπόκεινται σε συνεχή παρακολούθηση με τη χρήση συστημάτων ανίχνευσης και απεικόνισης συμπεριφοράς και συστημάτων παρακολούθησης αποστολής καταγραφικών αρχείων. Επιπλέον, τα κρίσιμα συστήματα διαθέτουν προηγμένα μέτρα τροποποίησης των ρυθμίσεων ασφαλείας, όπως αυτόματες ενημερώσεις και συχνούς ελέγχους ευπάθειας [AS1].</w:t>
      </w:r>
    </w:p>
    <w:p w14:paraId="32193F0F" w14:textId="73E7A1D0" w:rsidR="008C29EB" w:rsidRPr="00435BF9" w:rsidRDefault="008C29EB" w:rsidP="00CE2469">
      <w:pPr>
        <w:pStyle w:val="Heading3"/>
      </w:pPr>
      <w:bookmarkStart w:id="36" w:name="_Toc379542601"/>
      <w:bookmarkStart w:id="37" w:name="_Toc472317801"/>
      <w:bookmarkStart w:id="38" w:name="_Toc505609679"/>
      <w:bookmarkStart w:id="39" w:name="_Toc153449717"/>
      <w:r w:rsidRPr="00435BF9">
        <w:t>Ανάπτυξη και Υλοποίηση</w:t>
      </w:r>
      <w:bookmarkEnd w:id="36"/>
      <w:bookmarkEnd w:id="37"/>
      <w:bookmarkEnd w:id="38"/>
      <w:bookmarkEnd w:id="39"/>
    </w:p>
    <w:p w14:paraId="0D94DFD2" w14:textId="0540EBBA" w:rsidR="008C29EB" w:rsidRPr="00435BF9" w:rsidRDefault="008C29EB" w:rsidP="00A36026">
      <w:pPr>
        <w:jc w:val="both"/>
      </w:pPr>
      <w:r w:rsidRPr="00435BF9">
        <w:t>Κατά τη διάρκεια της ανάπτυξης της εφαρμογής πρέπει να διενεργούνται σχέδια δοκιμών καθώς και σενάρια διείσδυσης της ασφάλειας της εφαρμογής</w:t>
      </w:r>
      <w:r w:rsidR="001C0BC7" w:rsidRPr="00435BF9">
        <w:t>, θα πρέπει να θεσπίζει μέτρα για τον διαχωρισμό των περιβαλλόντων ανάπτυξης λογισμικού από το επι</w:t>
      </w:r>
      <w:r w:rsidR="00A36026">
        <w:t>χειρησιακό περιβάλλον παραγωγής</w:t>
      </w:r>
      <w:r w:rsidRPr="00435BF9">
        <w:t>.</w:t>
      </w:r>
    </w:p>
    <w:p w14:paraId="235B25B3" w14:textId="77777777" w:rsidR="008C29EB" w:rsidRPr="00435BF9" w:rsidRDefault="008C29EB" w:rsidP="00CE2469">
      <w:pPr>
        <w:pStyle w:val="Heading3"/>
      </w:pPr>
      <w:bookmarkStart w:id="40" w:name="_Toc379542602"/>
      <w:bookmarkStart w:id="41" w:name="_Toc472317802"/>
      <w:bookmarkStart w:id="42" w:name="_Toc505609680"/>
      <w:bookmarkStart w:id="43" w:name="_Toc153449718"/>
      <w:r w:rsidRPr="00435BF9">
        <w:t>Δοκιμή και Εγκατάσταση</w:t>
      </w:r>
      <w:bookmarkEnd w:id="40"/>
      <w:bookmarkEnd w:id="41"/>
      <w:bookmarkEnd w:id="42"/>
      <w:bookmarkEnd w:id="43"/>
    </w:p>
    <w:p w14:paraId="7AC21685" w14:textId="6E72024E" w:rsidR="008C29EB" w:rsidRPr="00435BF9" w:rsidRDefault="008C29EB" w:rsidP="00A36026">
      <w:pPr>
        <w:jc w:val="both"/>
      </w:pPr>
      <w:r w:rsidRPr="00435BF9">
        <w:t>Δοκιμές για τη λειτουργικότητα και ασφάλεια της εφαρμογής πρέπει να γίνουν πριν την εγκατάσταση της εφαρμογής. Αν η εφαρμογή αποτύχει στις δοκιμές αυτές, η εφαρμογή πρέπει να επιστρέψει στην αρχική φάση του κύκλου ζωής.</w:t>
      </w:r>
      <w:r w:rsidR="001C0BC7" w:rsidRPr="00435BF9">
        <w:t xml:space="preserve"> Οποιαδήποτε δεδομένα χρησιμοποιούνται για τη διενέργεια δοκιμών </w:t>
      </w:r>
      <w:r w:rsidR="00801393" w:rsidRPr="00435BF9">
        <w:t xml:space="preserve">θα πρέπει να </w:t>
      </w:r>
      <w:r w:rsidR="001C0BC7" w:rsidRPr="00435BF9">
        <w:t xml:space="preserve">είναι ανώνυμα </w:t>
      </w:r>
      <w:r w:rsidR="00801393" w:rsidRPr="00435BF9">
        <w:t>και να μην συνδέονται με εμπιστευτικές και ευαίσθητες πληροφορίες.</w:t>
      </w:r>
    </w:p>
    <w:p w14:paraId="5B05DEDE" w14:textId="77777777" w:rsidR="00764B91" w:rsidRPr="00435BF9" w:rsidRDefault="00764B91" w:rsidP="00A36026">
      <w:pPr>
        <w:jc w:val="both"/>
      </w:pPr>
      <w:r w:rsidRPr="00435BF9">
        <w:t>Για να διασφαλίσει ο οργανισμός την ανωνυμία και την προστασία των ευαίσθητων πληροφοριών κατά τη διενέργεια δοκιμών, μπορεί να λάβει τα παρακάτω μέτρα:</w:t>
      </w:r>
    </w:p>
    <w:p w14:paraId="0B43DC9E" w14:textId="67D8E94C" w:rsidR="00764B91" w:rsidRPr="00435BF9" w:rsidRDefault="00764B91" w:rsidP="00E000B2">
      <w:pPr>
        <w:pStyle w:val="ListParagraph"/>
        <w:numPr>
          <w:ilvl w:val="0"/>
          <w:numId w:val="32"/>
        </w:numPr>
        <w:ind w:left="720" w:hanging="360"/>
        <w:jc w:val="both"/>
      </w:pPr>
      <w:r w:rsidRPr="00435BF9">
        <w:t>Ανωνυμοποίηση Δεδομένων: Τα προσωπικά δεδομένα που χρησιμοποιούνται για τις δοκιμές πρέπει να υποβληθούν σε ανωνυμοποίηση. Αυτό σημαίνει ότι αφαιρούνται ή αντικαθίστανται τα στοιχεία που μπορούν να οδηγήσουν στην αναγνώριση του ατόμου.</w:t>
      </w:r>
    </w:p>
    <w:p w14:paraId="45735770" w14:textId="27C76DD8" w:rsidR="00764B91" w:rsidRPr="00435BF9" w:rsidRDefault="00764B91" w:rsidP="00E000B2">
      <w:pPr>
        <w:pStyle w:val="ListParagraph"/>
        <w:numPr>
          <w:ilvl w:val="0"/>
          <w:numId w:val="32"/>
        </w:numPr>
        <w:ind w:left="720" w:hanging="360"/>
        <w:jc w:val="both"/>
      </w:pPr>
      <w:r w:rsidRPr="00435BF9">
        <w:t>Περιορισμός Πρόσβασης: Ορισμένα άτομα ή ομάδες εργασίας μπορεί να χρειάζονται πρόσβαση σε ευαίσθητα δεδομένα για τις δοκιμές. Πρέπει να επιβάλλονται περιορισμοί πρόσβασης, και μόνο τα απαραίτητα άτομα θα πρέπει να έχουν πρόσβαση.</w:t>
      </w:r>
    </w:p>
    <w:p w14:paraId="74EE4CCF" w14:textId="292D345A" w:rsidR="00764B91" w:rsidRPr="00435BF9" w:rsidRDefault="00764B91" w:rsidP="00E000B2">
      <w:pPr>
        <w:pStyle w:val="ListParagraph"/>
        <w:numPr>
          <w:ilvl w:val="0"/>
          <w:numId w:val="32"/>
        </w:numPr>
        <w:ind w:left="720" w:hanging="360"/>
        <w:jc w:val="both"/>
      </w:pPr>
      <w:r w:rsidRPr="00435BF9">
        <w:t>Χρήση Δοκιμαστικών Βάσεων Δεδομένων: Μπορεί να χρησιμοποιηθούν ειδικές δοκιμαστικές βάσεις δεδομένων που περιλαμβάνουν ψευδή ή ανωνυμοποιημένα δεδομένα για τις δοκιμές, αντί να χρησιμοποιούνται πραγματικά δεδομένα πελατών ή χρηστών.</w:t>
      </w:r>
    </w:p>
    <w:p w14:paraId="75059B54" w14:textId="0973B499" w:rsidR="00764B91" w:rsidRPr="00435BF9" w:rsidRDefault="00764B91" w:rsidP="00E000B2">
      <w:pPr>
        <w:pStyle w:val="ListParagraph"/>
        <w:numPr>
          <w:ilvl w:val="0"/>
          <w:numId w:val="32"/>
        </w:numPr>
        <w:tabs>
          <w:tab w:val="left" w:pos="720"/>
        </w:tabs>
        <w:ind w:left="720" w:hanging="360"/>
        <w:jc w:val="both"/>
      </w:pPr>
      <w:r w:rsidRPr="00435BF9">
        <w:t>Εφαρμογή Απαγορευτικών Κανόνων: Οι κανόνες και οι πολιτικές που απαγορεύουν τη χρήση πραγματικών ευαίσθητων πληροφοριών για τις δοκιμές πρέπει να εφαρμόζονται αυστηρά.</w:t>
      </w:r>
    </w:p>
    <w:p w14:paraId="7324E8B6" w14:textId="129D453C" w:rsidR="00764B91" w:rsidRPr="00435BF9" w:rsidRDefault="00764B91" w:rsidP="00E000B2">
      <w:pPr>
        <w:pStyle w:val="ListParagraph"/>
        <w:numPr>
          <w:ilvl w:val="0"/>
          <w:numId w:val="32"/>
        </w:numPr>
        <w:ind w:left="720" w:hanging="360"/>
        <w:jc w:val="both"/>
      </w:pPr>
      <w:r w:rsidRPr="00435BF9">
        <w:t>Εκπαίδευση Προσωπικού: Το προσωπικό που εμπλέκεται στις δοκιμές πρέπει να είναι εκπαιδευμένο σχετικά με τη σημασία της προστασίας της ανωνυμίας και της ευαισθησίας των δεδομένων.</w:t>
      </w:r>
    </w:p>
    <w:p w14:paraId="7FB336F9" w14:textId="6A00906A" w:rsidR="00764B91" w:rsidRPr="00435BF9" w:rsidRDefault="00764B91" w:rsidP="00A36026">
      <w:pPr>
        <w:jc w:val="both"/>
      </w:pPr>
      <w:r w:rsidRPr="00435BF9">
        <w:t>Με αυτά τα μέτρα, ο οργανισμός μπορεί να διασφαλίσει ότι οι δοκιμές γίνονται με ασφάλεια και χωρίς την παραβίαση της ανωνυμίας ή της ευαισθησίας των πληροφοριών.</w:t>
      </w:r>
    </w:p>
    <w:p w14:paraId="02E6EC00" w14:textId="288A5D40" w:rsidR="008C29EB" w:rsidRPr="00435BF9" w:rsidRDefault="008C29EB" w:rsidP="00CE2469">
      <w:pPr>
        <w:pStyle w:val="Heading3"/>
      </w:pPr>
      <w:bookmarkStart w:id="44" w:name="_Toc379542603"/>
      <w:bookmarkStart w:id="45" w:name="_Toc472317803"/>
      <w:bookmarkStart w:id="46" w:name="_Toc505609681"/>
      <w:bookmarkStart w:id="47" w:name="_Toc153449719"/>
      <w:r w:rsidRPr="00435BF9">
        <w:t>Εγχειρίδια Εφαρμογών</w:t>
      </w:r>
      <w:bookmarkEnd w:id="44"/>
      <w:bookmarkEnd w:id="45"/>
      <w:bookmarkEnd w:id="46"/>
      <w:bookmarkEnd w:id="47"/>
    </w:p>
    <w:p w14:paraId="6FF85CE4" w14:textId="7EA9AA1F" w:rsidR="008C29EB" w:rsidRPr="00435BF9" w:rsidRDefault="008C29EB" w:rsidP="00E000B2">
      <w:pPr>
        <w:jc w:val="both"/>
      </w:pPr>
      <w:r w:rsidRPr="00435BF9">
        <w:t>Εγχειρίδια χρήσης και ιστορικού της εφαρμογής πρέπει να συντάσσονται και να επικαιροποιούνται.</w:t>
      </w:r>
    </w:p>
    <w:p w14:paraId="26108D12" w14:textId="77777777" w:rsidR="008C29EB" w:rsidRPr="00435BF9" w:rsidRDefault="008C29EB" w:rsidP="00CE2469">
      <w:pPr>
        <w:pStyle w:val="Heading3"/>
      </w:pPr>
      <w:bookmarkStart w:id="48" w:name="_Toc379542604"/>
      <w:bookmarkStart w:id="49" w:name="_Toc472317804"/>
      <w:bookmarkStart w:id="50" w:name="_Toc505609682"/>
      <w:bookmarkStart w:id="51" w:name="_Toc153449720"/>
      <w:r w:rsidRPr="00435BF9">
        <w:t>Εκπαίδευση Χρηστών</w:t>
      </w:r>
      <w:bookmarkEnd w:id="48"/>
      <w:bookmarkEnd w:id="49"/>
      <w:bookmarkEnd w:id="50"/>
      <w:bookmarkEnd w:id="51"/>
    </w:p>
    <w:p w14:paraId="6400A7DB" w14:textId="734AB4D8" w:rsidR="008C29EB" w:rsidRPr="00435BF9" w:rsidRDefault="008C29EB" w:rsidP="00E000B2">
      <w:pPr>
        <w:jc w:val="both"/>
      </w:pPr>
      <w:r w:rsidRPr="00435BF9">
        <w:t>Οι χρήστες της εφαρμογής πρέπει να εκπαιδεύονται από το Τμήμα Ανθρώπινου Δυναμικού σε συνεργασία με τον ιδιοκτήτη της εφαρμογής.</w:t>
      </w:r>
    </w:p>
    <w:p w14:paraId="08345EDE" w14:textId="77777777" w:rsidR="008C29EB" w:rsidRPr="00435BF9" w:rsidRDefault="008C29EB" w:rsidP="00CE2469">
      <w:pPr>
        <w:pStyle w:val="Heading3"/>
      </w:pPr>
      <w:bookmarkStart w:id="52" w:name="_Toc379542605"/>
      <w:bookmarkStart w:id="53" w:name="_Toc472317805"/>
      <w:bookmarkStart w:id="54" w:name="_Toc505609683"/>
      <w:bookmarkStart w:id="55" w:name="_Toc153449721"/>
      <w:r w:rsidRPr="00435BF9">
        <w:t>Συντήρηση και αξιολόγηση</w:t>
      </w:r>
      <w:bookmarkEnd w:id="52"/>
      <w:bookmarkEnd w:id="53"/>
      <w:bookmarkEnd w:id="54"/>
      <w:bookmarkEnd w:id="55"/>
    </w:p>
    <w:p w14:paraId="190E3247" w14:textId="50185DC5" w:rsidR="008C29EB" w:rsidRPr="00435BF9" w:rsidRDefault="008C29EB" w:rsidP="00E000B2">
      <w:pPr>
        <w:jc w:val="both"/>
      </w:pPr>
      <w:bookmarkStart w:id="56" w:name="_Ορισμοί"/>
      <w:bookmarkEnd w:id="56"/>
      <w:r w:rsidRPr="00435BF9">
        <w:t>Η εφαρμογή πρέπει να συντηρείται και να αξιολογείται σε τακτά χρονικά διαστήματα.</w:t>
      </w:r>
    </w:p>
    <w:p w14:paraId="4C26C062" w14:textId="3FA31949" w:rsidR="00E3761E" w:rsidRPr="00435BF9" w:rsidRDefault="00E3761E" w:rsidP="00CE2469">
      <w:pPr>
        <w:pStyle w:val="Heading3"/>
      </w:pPr>
      <w:bookmarkStart w:id="57" w:name="_Toc153449722"/>
      <w:r w:rsidRPr="00435BF9">
        <w:t>Διαδικασία Διαχείρισης Αλλαγών</w:t>
      </w:r>
      <w:bookmarkEnd w:id="57"/>
    </w:p>
    <w:p w14:paraId="2A60294E" w14:textId="77777777" w:rsidR="00B2105C" w:rsidRPr="00435BF9" w:rsidRDefault="00B2105C" w:rsidP="00E000B2">
      <w:pPr>
        <w:jc w:val="both"/>
      </w:pPr>
      <w:r w:rsidRPr="00435BF9">
        <w:t>Εφαρμόζονται κατάλληλα μέτρα ασφαλείας όπως:</w:t>
      </w:r>
    </w:p>
    <w:p w14:paraId="461D564C" w14:textId="77777777" w:rsidR="00B2105C" w:rsidRPr="00435BF9" w:rsidRDefault="00B2105C" w:rsidP="00E000B2">
      <w:pPr>
        <w:ind w:left="720" w:hanging="360"/>
        <w:jc w:val="both"/>
      </w:pPr>
      <w:r w:rsidRPr="00435BF9">
        <w:t>•</w:t>
      </w:r>
      <w:r w:rsidRPr="00435BF9">
        <w:tab/>
        <w:t>Εφαρμογή μέτρων ασφαλείας που αντιμετωπίζουν τους αναγνωρισμένους κινδύνους και απειλές.</w:t>
      </w:r>
    </w:p>
    <w:p w14:paraId="6E848DF4" w14:textId="77777777" w:rsidR="00B2105C" w:rsidRPr="00435BF9" w:rsidRDefault="00B2105C" w:rsidP="00E000B2">
      <w:pPr>
        <w:ind w:left="720" w:hanging="360"/>
        <w:jc w:val="both"/>
      </w:pPr>
      <w:r w:rsidRPr="00435BF9">
        <w:t>•</w:t>
      </w:r>
      <w:r w:rsidRPr="00435BF9">
        <w:tab/>
        <w:t>Χρήση αντιμέτρων όπως κρυπτογράφηση, ανίχνευση εισβολών, περιορισμός πρόσβασης, και άλλα.</w:t>
      </w:r>
    </w:p>
    <w:p w14:paraId="6E46BC81" w14:textId="77777777" w:rsidR="00B2105C" w:rsidRPr="00435BF9" w:rsidRDefault="00B2105C" w:rsidP="00E000B2">
      <w:pPr>
        <w:jc w:val="both"/>
      </w:pPr>
      <w:r w:rsidRPr="00435BF9">
        <w:t>Και ο έλεγχος του λογισμικού πραγματοποιείται μέσα από την διαδικασία διαχείρισης αλλαγών [CM1]:</w:t>
      </w:r>
    </w:p>
    <w:p w14:paraId="2ABA8C3D" w14:textId="77777777" w:rsidR="00B2105C" w:rsidRPr="00435BF9" w:rsidRDefault="00B2105C" w:rsidP="00E000B2">
      <w:pPr>
        <w:ind w:left="720" w:hanging="360"/>
        <w:jc w:val="both"/>
      </w:pPr>
      <w:r w:rsidRPr="00435BF9">
        <w:t>•</w:t>
      </w:r>
      <w:r w:rsidRPr="00435BF9">
        <w:tab/>
        <w:t>Οι αλλαγές στις διαδικασίες και τα συστήματα πληροφοριών εφαρμόζονται με ασφάλεια, χωρίς να θίγεται το απόρρητο, η ακεραιότητα, η διαθεσιμότητα ή η αυθεντικότητα των πληροφοριών</w:t>
      </w:r>
    </w:p>
    <w:p w14:paraId="51A2BEE0" w14:textId="77777777" w:rsidR="00B2105C" w:rsidRPr="00435BF9" w:rsidRDefault="00B2105C" w:rsidP="00E000B2">
      <w:pPr>
        <w:ind w:left="720" w:hanging="360"/>
        <w:jc w:val="both"/>
      </w:pPr>
      <w:r w:rsidRPr="00435BF9">
        <w:t>•</w:t>
      </w:r>
      <w:r w:rsidRPr="00435BF9">
        <w:tab/>
        <w:t>Επιβεβαίωση ότι κάθε νέα έκδοση λογισμικού είναι συμβατή με τα μέτρα ασφαλείας που έχουν ληφθεί.</w:t>
      </w:r>
    </w:p>
    <w:p w14:paraId="55F51BB7" w14:textId="10510E8A" w:rsidR="00E3761E" w:rsidRPr="00435BF9" w:rsidRDefault="00B2105C" w:rsidP="00E000B2">
      <w:pPr>
        <w:ind w:left="720" w:hanging="360"/>
        <w:jc w:val="both"/>
      </w:pPr>
      <w:r w:rsidRPr="00435BF9">
        <w:t>•</w:t>
      </w:r>
      <w:r w:rsidRPr="00435BF9">
        <w:tab/>
        <w:t xml:space="preserve">Αξιολόγηση κινδύνων στο πλαίσιο αιτημάτων αλλαγών και σχεδιασμός αλλαγών λαμβάνοντας υπόψη κατάλληλα μέτρα ασφάλειας.  </w:t>
      </w:r>
    </w:p>
    <w:p w14:paraId="17C6BE4B" w14:textId="44F2F31C" w:rsidR="00ED2E2D" w:rsidRPr="00435BF9" w:rsidRDefault="00ED2E2D" w:rsidP="00CE2469">
      <w:pPr>
        <w:pStyle w:val="Heading3"/>
      </w:pPr>
      <w:bookmarkStart w:id="58" w:name="_Toc153449723"/>
      <w:r w:rsidRPr="00435BF9">
        <w:t>Στοιχεία Ενεργητικού</w:t>
      </w:r>
      <w:bookmarkEnd w:id="58"/>
    </w:p>
    <w:p w14:paraId="1DEBF0A6" w14:textId="0D1F9D9E" w:rsidR="00ED2E2D" w:rsidRPr="00435BF9" w:rsidRDefault="009D0718" w:rsidP="00E000B2">
      <w:pPr>
        <w:jc w:val="both"/>
      </w:pPr>
      <w:r>
        <w:t>Ο</w:t>
      </w:r>
      <w:r w:rsidR="00785A55" w:rsidRPr="00435BF9">
        <w:t xml:space="preserve"> </w:t>
      </w:r>
      <w:r w:rsidRPr="00ED21C7">
        <w:rPr>
          <w:color w:val="C00000"/>
        </w:rPr>
        <w:t>[Όνομα Οργανισμού]</w:t>
      </w:r>
      <w:r w:rsidR="00ED2E2D" w:rsidRPr="00435BF9">
        <w:t xml:space="preserve"> θα πρέπει να εξασφαλίσει επαρκή μέτρα στο πλαίσιο της εξωτερικής πρόσβασης σε οργανωτικούς πόρους. Να διασφαλίζει τη δυνατότητα απομακρυσμένης πρόσβασης στο δίκτυο με τη χρήση εικονικών ιδιωτικών δικτύων (VPN) και την πρόσβαση σε εξ αποστάσεως εφαρμογές μέσω της χρήσης εξωτερικών εφαρμογών διεπαφών. </w:t>
      </w:r>
      <w:r w:rsidR="00785A55" w:rsidRPr="00435BF9">
        <w:t>Ο</w:t>
      </w:r>
      <w:r w:rsidR="00ED2E2D" w:rsidRPr="00435BF9">
        <w:t>φείλει να εφαρμόσει επαρκή μέτρα διαχείρισης ταυτότητας και πρόσβασης και τον ειδικό έλεγχο πρόσβασης βάσει ρόλου [ΑΜ2].</w:t>
      </w:r>
    </w:p>
    <w:p w14:paraId="7085E3A8" w14:textId="7F7BC9C5" w:rsidR="00ED2E2D" w:rsidRPr="00435BF9" w:rsidRDefault="00ED2E2D" w:rsidP="00E000B2">
      <w:pPr>
        <w:jc w:val="both"/>
      </w:pPr>
      <w:r w:rsidRPr="00435BF9">
        <w:t>Χρειάζεται να καταρτισθεί κατάλογος στοιχείων ενεργητικού, συστημάτων και διαδικασιών εντός του οργανισμού και να γίνει καταγραφή των εξαρτήσεων και αλληλεξαρτήσεων μεταξύ αυτών των στοιχείων ενεργητικού, των συστημάτων και των διαδικασιών με σκοπό τη σαφή αποτύπωση του πλαισίου / περιβάλλοντος στο οποίο θα πραγματοποιηθεί η εκτίμηση κινδύνου [RM2].</w:t>
      </w:r>
    </w:p>
    <w:p w14:paraId="1664ACD2" w14:textId="10CD166D" w:rsidR="00764B91" w:rsidRPr="00435BF9" w:rsidRDefault="00764B91" w:rsidP="00CE2469">
      <w:pPr>
        <w:pStyle w:val="Heading3"/>
      </w:pPr>
      <w:bookmarkStart w:id="59" w:name="_Toc153449724"/>
      <w:r w:rsidRPr="00435BF9">
        <w:t>Μέτρα Διαχείρισης Διαμόρφωσης Εφαρμογών</w:t>
      </w:r>
      <w:bookmarkEnd w:id="59"/>
    </w:p>
    <w:p w14:paraId="1523BEC4" w14:textId="5335C99C" w:rsidR="00764B91" w:rsidRPr="00435BF9" w:rsidRDefault="009D0718" w:rsidP="00E000B2">
      <w:pPr>
        <w:jc w:val="both"/>
      </w:pPr>
      <w:r>
        <w:t>Ο</w:t>
      </w:r>
      <w:r w:rsidR="00785A55" w:rsidRPr="00435BF9">
        <w:t xml:space="preserve"> </w:t>
      </w:r>
      <w:r w:rsidRPr="00ED21C7">
        <w:rPr>
          <w:color w:val="C00000"/>
        </w:rPr>
        <w:t>[Όνομα Οργανισμού]</w:t>
      </w:r>
      <w:r w:rsidR="00785A55" w:rsidRPr="00435BF9">
        <w:t xml:space="preserve"> </w:t>
      </w:r>
      <w:r w:rsidR="00764B91" w:rsidRPr="00435BF9">
        <w:t>έχει θεσπίσει μέτρα διαχείρισης της διαμόρφωσης εφαρμογών προκειμένου να προληφθεί η μη επιτρεπόμενη και κακόβουλη εγκατάσταση, διαμόρφωση ή τροποποίηση εφαρμογών και λογισμικού σε οργανωτικά στοιχεία και συσκευές. Αυτό το μέτρο είναι σημαντικό για τη διασφάλιση της ασφάλειας του οργανισμού και την προστασία από ανεπιθύμητη εισβολή και τροποποίηση των εφαρμογών και του λογισμικού.</w:t>
      </w:r>
    </w:p>
    <w:p w14:paraId="61FF067F" w14:textId="175A2040" w:rsidR="00764B91" w:rsidRPr="00435BF9" w:rsidRDefault="00764B91" w:rsidP="00E000B2">
      <w:pPr>
        <w:jc w:val="both"/>
      </w:pPr>
      <w:r w:rsidRPr="00435BF9">
        <w:t>Τέτοια μέτρα περιλαμβάνουν τη χρήση υπογεγραμμένων εφαρμογών, περιοδικούς ελέγχους κατά την εγκατάσταση και τη χρήση λογισμικού, καθώς και την παρακολούθηση ενημερώσεων ασφαλείας. Επιπλέον, υιοθετείται πολιτική αρχειοθέτησης για την αποθήκευση παλαιότερων εκδόσεων εφαρμογών, προκειμένου να διευκολυνθεί η επαναφορά σε προηγούμενες καταστάσεις σε περίπτωση ανωμαλίας.</w:t>
      </w:r>
    </w:p>
    <w:p w14:paraId="773526A3" w14:textId="2AC8F082" w:rsidR="00764B91" w:rsidRPr="00435BF9" w:rsidRDefault="00764B91" w:rsidP="00CE2469">
      <w:pPr>
        <w:pStyle w:val="Heading3"/>
      </w:pPr>
      <w:bookmarkStart w:id="60" w:name="_Toc153449725"/>
      <w:r w:rsidRPr="00435BF9">
        <w:t>Κύκλος Ανάπτυξης Λογισμικού</w:t>
      </w:r>
      <w:bookmarkEnd w:id="60"/>
    </w:p>
    <w:p w14:paraId="5E2160B6" w14:textId="16F17A74" w:rsidR="00ED2E2D" w:rsidRPr="00435BF9" w:rsidRDefault="00764B91" w:rsidP="00E000B2">
      <w:pPr>
        <w:jc w:val="both"/>
      </w:pPr>
      <w:r w:rsidRPr="00435BF9">
        <w:t>Για κάθε στοιχείο λογισμικού θα πρέπει να προσδιοριστούν οι ρόλοι για τους οποίους απαιτείται πρόσβαση καθώς και το επίπεδο πρόσβασης, επαληθεύοντας την αυθεντικότητα και εξουσιοδότηση χρηστών, με βάση το ελάχιστο προνόμιο και τους οργανωτικούς ρόλους και αρμοδιότητες. Η θέσπιση, εφαρμογή και διατήρηση μέτρων διαχείρισης ταυτότητας και πρόσβασης σκοπέυουν να παρέχουν τεχνικά και οργανωτικά μέσα για την επιβολή της αρχής του ελάχιστου προνομίου και να διαχειρίζονται αντίστοιχα τους προνομιούχους χρήστες. Ο έλεγχος πρόσβασης βάσει ρόλου διασφαλίζει ότι χορηγούνται επαρκείς άδειες σε χρήστες με βάση τις αρμοδιότητες τους που συνδέονται με αντίστοιχους ρόλους [ΙΑΜ1].</w:t>
      </w:r>
    </w:p>
    <w:p w14:paraId="462BD229" w14:textId="6A280970" w:rsidR="00764B91" w:rsidRPr="00435BF9" w:rsidRDefault="00764B91" w:rsidP="00E000B2">
      <w:pPr>
        <w:jc w:val="both"/>
      </w:pPr>
      <w:r w:rsidRPr="00435BF9">
        <w:t>Σύμφωνα με τον</w:t>
      </w:r>
      <w:r w:rsidR="00785A55" w:rsidRPr="00435BF9">
        <w:t xml:space="preserve"> Κανονισμό</w:t>
      </w:r>
      <w:r w:rsidRPr="00435BF9">
        <w:t xml:space="preserve"> Κ.Δ.Π. 389/2020, </w:t>
      </w:r>
      <w:r w:rsidR="009D0718">
        <w:t>ο</w:t>
      </w:r>
      <w:r w:rsidR="00785A55" w:rsidRPr="00435BF9">
        <w:t xml:space="preserve"> </w:t>
      </w:r>
      <w:r w:rsidR="009D0718" w:rsidRPr="00ED21C7">
        <w:rPr>
          <w:color w:val="C00000"/>
        </w:rPr>
        <w:t>[Όνομα Οργανισμού]</w:t>
      </w:r>
      <w:r w:rsidRPr="00435BF9">
        <w:t xml:space="preserve"> οφείλει να διασφαλίσει επαρκή μέτρα ασφάλειας στο πλαίσιο των δραστηριοτήτων ανάπτυξης λογισμικού που αναπτύσσει ο </w:t>
      </w:r>
      <w:r w:rsidR="00785A55" w:rsidRPr="00435BF9">
        <w:t>ο</w:t>
      </w:r>
      <w:r w:rsidRPr="00435BF9">
        <w:t>ργανισμός. Η διαχείριση του κύκλου ανάπτυξης λογισμικού (Software Development Life Cycle - SDLC) αποτελεί κρίσιμο κομμάτι της διαδικασίας ανάπτυξης λογισμικού. Το SDLC αναφέρεται στη σειρά των διαδικασιών και των σταδίων που περνά ένα λογισμικό από τη σχεδίαση μέχρι την υλοποίηση, τον έλεγχο ποιότητας, την διασφάλιση, την συντήρηση και, τελικά, την απόσυρση. Κάθε στάδιο έχει τις δικές του πρακτικές και διαδικασίες, και το SDLC είναι σχεδιασμένο για να εξασφαλίζει την ποιότητα, την ασφάλεια, και τη συντηρησιμότητα του λογισμικού κατά τη διάρκεια όλου του κύκλου ζωής του.</w:t>
      </w:r>
    </w:p>
    <w:p w14:paraId="5703CC73" w14:textId="715F796B" w:rsidR="00764B91" w:rsidRPr="00435BF9" w:rsidRDefault="00CF1561" w:rsidP="00E000B2">
      <w:pPr>
        <w:jc w:val="both"/>
      </w:pPr>
      <w:r>
        <w:t>Ο</w:t>
      </w:r>
      <w:r w:rsidR="00785A55" w:rsidRPr="00435BF9">
        <w:t xml:space="preserve"> </w:t>
      </w:r>
      <w:r w:rsidRPr="00ED21C7">
        <w:rPr>
          <w:color w:val="C00000"/>
        </w:rPr>
        <w:t>[Όνομα Οργανισμού]</w:t>
      </w:r>
      <w:r w:rsidR="00764B91" w:rsidRPr="00435BF9">
        <w:t xml:space="preserve"> πρέπει να εξετάσει το ενδεχόμενο εφαρμογής, τουλάχιστον, μιας αξιολόγησης κινδύνου στο αρχικό στάδιο του έργου, διενέργειας δοκιμών ασφάλειας και εξέτασης κώδικα στα στάδια ανάπτυξης του έργου, και διενέργεια αξιολόγησης ασφάλειας και ασφαλούς διαμόρφωσης στην παράδοση του έργου. </w:t>
      </w:r>
      <w:r w:rsidR="00785A55" w:rsidRPr="00435BF9">
        <w:t>Δ</w:t>
      </w:r>
      <w:r w:rsidR="00764B91" w:rsidRPr="00435BF9">
        <w:t>ιασφαλίζει ότι τα δεδομένα που χρησιμοποιούνται για τη διενέργεια δοκιμών είναι ανώνυμα και δεν συνδέονται με εμπιστευτικές και ευαίσθητες πληροφορίες στο πλαίσιο αναπτυξιακών δραστηριοτήτων.</w:t>
      </w:r>
    </w:p>
    <w:p w14:paraId="094E9FEA" w14:textId="442A7508" w:rsidR="00764B91" w:rsidRPr="00435BF9" w:rsidRDefault="00764B91" w:rsidP="00CE2469">
      <w:pPr>
        <w:pStyle w:val="Heading1"/>
      </w:pPr>
      <w:bookmarkStart w:id="61" w:name="_Toc153449726"/>
      <w:r w:rsidRPr="00435BF9">
        <w:t>Διαχωρισμός Περιβαλλόντων</w:t>
      </w:r>
      <w:bookmarkEnd w:id="61"/>
    </w:p>
    <w:p w14:paraId="4103F7BC" w14:textId="77777777" w:rsidR="00764B91" w:rsidRPr="00435BF9" w:rsidRDefault="00764B91" w:rsidP="00E000B2">
      <w:pPr>
        <w:jc w:val="both"/>
      </w:pPr>
      <w:r w:rsidRPr="00435BF9">
        <w:t>Ο διαχωρισμός των περιβαλλόντων ανάπτυξης λογισμικού από το επιχειρησιακό περιβάλλον παραγωγής είναι σημαντικός για την ασφάλεια, την αξιοπιστία και τη σταθερότητα των συστημάτων. Αυτό γίνεται με την εφαρμογή κατάλληλων μέτρων. Πιο αναλυτικά:</w:t>
      </w:r>
    </w:p>
    <w:p w14:paraId="5043B140" w14:textId="40D90AA6" w:rsidR="00764B91" w:rsidRPr="00435BF9" w:rsidRDefault="00764B91" w:rsidP="00E000B2">
      <w:pPr>
        <w:pStyle w:val="ListParagraph"/>
        <w:numPr>
          <w:ilvl w:val="0"/>
          <w:numId w:val="30"/>
        </w:numPr>
        <w:ind w:left="720" w:hanging="360"/>
        <w:jc w:val="both"/>
      </w:pPr>
      <w:r w:rsidRPr="00435BF9">
        <w:t>Διαχωρισμός Υποδομών: Η ανάπτυξη λογισμικού συνήθως γίνεται σε ένα περιβάλλον ανάπτυξης, ενώ η παραγωγή λειτουργεί σε ένα διαφορετικό περιβάλλον. Αυτός ο διαχωρισμός εξασφαλίζει ότι τυχόν σφάλματα ή προβλήματα που μπορεί να προκύψουν κατά την ανάπτυξη δεν επηρεάζουν τον παραγωγικό κώδικα.</w:t>
      </w:r>
    </w:p>
    <w:p w14:paraId="4FF3C8CE" w14:textId="6F1A5B01" w:rsidR="00764B91" w:rsidRPr="00435BF9" w:rsidRDefault="00764B91" w:rsidP="00E000B2">
      <w:pPr>
        <w:pStyle w:val="ListParagraph"/>
        <w:numPr>
          <w:ilvl w:val="0"/>
          <w:numId w:val="30"/>
        </w:numPr>
        <w:ind w:left="720" w:hanging="360"/>
        <w:jc w:val="both"/>
      </w:pPr>
      <w:r w:rsidRPr="00435BF9">
        <w:t>Χρήση Αντιγράφων Βάσεων Δεδομένων: Συχνά, κατά τη διάρκεια της ανάπτυξης, χρησιμοποιούνται αντίγραφα των βάσεων δεδομένων. Είναι σημαντικό να ελέγχεται προσεκτικά η χρήση αυτών των δεδομένων και να μην επηρεάζεται η παραγωγική βάση δεδομένων.</w:t>
      </w:r>
    </w:p>
    <w:p w14:paraId="566B5788" w14:textId="6F0B4947" w:rsidR="00764B91" w:rsidRPr="00435BF9" w:rsidRDefault="00764B91" w:rsidP="00E000B2">
      <w:pPr>
        <w:pStyle w:val="ListParagraph"/>
        <w:numPr>
          <w:ilvl w:val="0"/>
          <w:numId w:val="30"/>
        </w:numPr>
        <w:ind w:left="720" w:hanging="360"/>
        <w:jc w:val="both"/>
      </w:pPr>
      <w:r w:rsidRPr="00435BF9">
        <w:t>Έλεγχος Πρόσβασης: Η πρόσβαση στο περιβάλλον παραγωγής πρέπει να περιορίζεται μόνο σε αυτούς που την χρειάζονται. Ορισμένοι εργαζόμενοι μπορεί να έχουν πρόσβαση στο περιβάλλον ανάπτυξης, αλλά αυτό δεν σημαίνει ότι πρέπει να έχουν πρόσβαση και στο περιβάλλον παραγωγής.</w:t>
      </w:r>
    </w:p>
    <w:p w14:paraId="6F09EE4B" w14:textId="4B4039D0" w:rsidR="00764B91" w:rsidRPr="00435BF9" w:rsidRDefault="00764B91" w:rsidP="00E000B2">
      <w:pPr>
        <w:pStyle w:val="ListParagraph"/>
        <w:numPr>
          <w:ilvl w:val="0"/>
          <w:numId w:val="30"/>
        </w:numPr>
        <w:ind w:left="720" w:hanging="360"/>
        <w:jc w:val="both"/>
      </w:pPr>
      <w:r w:rsidRPr="00435BF9">
        <w:t>Καθαρισμός Δεδομένων: Κατά τη μετάβαση από το περιβάλλον ανάπτυξης στο περιβάλλον παραγωγής, πρέπει να διασφαλιστεί ότι τα δεδομένα είναι καθαρά και δεν υπάρχουν δεδομένα που δεν πρέπει να υπάρχουν στο περιβάλλον παραγωγής.</w:t>
      </w:r>
    </w:p>
    <w:p w14:paraId="6B07B70B" w14:textId="0370E365" w:rsidR="00764B91" w:rsidRPr="00435BF9" w:rsidRDefault="00764B91" w:rsidP="00E000B2">
      <w:pPr>
        <w:pStyle w:val="ListParagraph"/>
        <w:numPr>
          <w:ilvl w:val="0"/>
          <w:numId w:val="30"/>
        </w:numPr>
        <w:ind w:left="720" w:hanging="360"/>
        <w:jc w:val="both"/>
      </w:pPr>
      <w:r w:rsidRPr="00435BF9">
        <w:t>Κανόνες Εφαρμογής: Θα πρέπει να υπάρχουν σαφείς κανόνες και διαδικασίες για το πώς γίνεται η μετάβαση από το περιβάλλον ανάπτυξης στο περιβάλλον παραγωγής.</w:t>
      </w:r>
    </w:p>
    <w:p w14:paraId="3C8750D8" w14:textId="22060E52" w:rsidR="00764B91" w:rsidRPr="00435BF9" w:rsidRDefault="00764B91" w:rsidP="00E000B2">
      <w:pPr>
        <w:jc w:val="both"/>
      </w:pPr>
      <w:r w:rsidRPr="00435BF9">
        <w:t>Αυτά τα μέτρα βοηθούν στο να διατηρείται η ασφάλεια και η σταθερότητα των παραγωγικών συστημάτων, ενώ παράλληλα επιτρέπεται η αποτελεσματική ανάπτυξη και δοκιμή του λογισμικού.</w:t>
      </w:r>
    </w:p>
    <w:p w14:paraId="60ED7713" w14:textId="511042C8" w:rsidR="00E3761E" w:rsidRPr="00435BF9" w:rsidRDefault="00E3761E" w:rsidP="00CE2469">
      <w:pPr>
        <w:pStyle w:val="Heading1"/>
      </w:pPr>
      <w:bookmarkStart w:id="62" w:name="_Toc153449727"/>
      <w:r w:rsidRPr="00435BF9">
        <w:t>Ανάθεση Ανάπτυξης σε Τρίτα Μέρη</w:t>
      </w:r>
      <w:bookmarkEnd w:id="62"/>
    </w:p>
    <w:p w14:paraId="1BA22D30" w14:textId="61BC4A9B" w:rsidR="00E3761E" w:rsidRPr="00435BF9" w:rsidRDefault="00E3761E" w:rsidP="00E000B2">
      <w:pPr>
        <w:jc w:val="both"/>
      </w:pPr>
      <w:r w:rsidRPr="00435BF9">
        <w:t xml:space="preserve">Σε περίπτωση </w:t>
      </w:r>
      <w:r w:rsidR="00CF1561">
        <w:t>που ο</w:t>
      </w:r>
      <w:r w:rsidR="00785A55" w:rsidRPr="00435BF9">
        <w:t xml:space="preserve"> </w:t>
      </w:r>
      <w:r w:rsidR="00CF1561" w:rsidRPr="00ED21C7">
        <w:rPr>
          <w:color w:val="C00000"/>
        </w:rPr>
        <w:t>[Όνομα Οργανισμού]</w:t>
      </w:r>
      <w:r w:rsidRPr="00435BF9">
        <w:t xml:space="preserve"> αναθέσει την ανάπτυξη εφαρμογών σε τρίτα μέρη για λογαριασμό του οφείλει να αναφέρει τη σημασία του να υπάρχουν ακριβείς προδιαγραφές ασφαλείας, εγγυήσεις και διαβεβαιώσεις για τις εφαρμογές που αναπτύσσονται από τρίτα μέρη ή χρησιμοποιούνται από οργανισμούς. Συγκεκριμένα θα πρέπει να:</w:t>
      </w:r>
    </w:p>
    <w:p w14:paraId="37AC4448" w14:textId="5B0A3EA4" w:rsidR="00E3761E" w:rsidRPr="00435BF9" w:rsidRDefault="00E3761E" w:rsidP="00E000B2">
      <w:pPr>
        <w:pStyle w:val="ListParagraph"/>
        <w:numPr>
          <w:ilvl w:val="0"/>
          <w:numId w:val="35"/>
        </w:numPr>
        <w:ind w:left="720" w:hanging="360"/>
        <w:jc w:val="both"/>
      </w:pPr>
      <w:r w:rsidRPr="00435BF9">
        <w:t>Οριστούν οι ακριβείς προδιαγραφές ασφαλείας που οι εφαρμογές πρέπει να πληρούν. Αυτό μπορεί να περιλαμβάνει πτυχές όπως η προστασία των δεδομένων, η αντιμετώπιση των απειλών ασφαλείας και η συμμόρφωση με τυχόν κανονιστικά πρότυπα.</w:t>
      </w:r>
    </w:p>
    <w:p w14:paraId="66C460AF" w14:textId="385F09BA" w:rsidR="00E3761E" w:rsidRPr="00435BF9" w:rsidRDefault="00E3761E" w:rsidP="00E000B2">
      <w:pPr>
        <w:pStyle w:val="ListParagraph"/>
        <w:numPr>
          <w:ilvl w:val="0"/>
          <w:numId w:val="35"/>
        </w:numPr>
        <w:ind w:left="720" w:hanging="360"/>
        <w:jc w:val="both"/>
      </w:pPr>
      <w:r w:rsidRPr="00435BF9">
        <w:t>Ζητούνται εγγυήσεις από τον ανάδοχο ή τον προμηθευτή του λογισμικού ότι οι προδιαγραφές ασφαλείας πληρούνται. Αυτές οι εγγυήσεις μπορεί να περιλαμβάνουν διαδικασίες δοκιμής, αναφορές ασφαλείας, και άλλες εγγυήσεις για την ορθή λειτουργία του λογισμικού.</w:t>
      </w:r>
    </w:p>
    <w:p w14:paraId="7E6C3635" w14:textId="658C9010" w:rsidR="00764B91" w:rsidRPr="00435BF9" w:rsidRDefault="00E3761E" w:rsidP="00E000B2">
      <w:pPr>
        <w:pStyle w:val="ListParagraph"/>
        <w:numPr>
          <w:ilvl w:val="0"/>
          <w:numId w:val="35"/>
        </w:numPr>
        <w:tabs>
          <w:tab w:val="left" w:pos="720"/>
        </w:tabs>
        <w:ind w:left="720" w:hanging="360"/>
        <w:jc w:val="both"/>
      </w:pPr>
      <w:r w:rsidRPr="00435BF9">
        <w:t>Διασφαλίζεται ότι όλες οι απαιτούμενες εγγυήσεις και διαβεβαιώσεις καλύπτονται πριν από την αποδοχή ή την εκτέλεση των εφαρμογών. Αυτό περιλαμβάνει επαρκείς διαδικασίες ελέγχου και επαλήθευσης.</w:t>
      </w:r>
    </w:p>
    <w:p w14:paraId="105D5A50" w14:textId="4AAD18E3" w:rsidR="00E3761E" w:rsidRPr="00435BF9" w:rsidRDefault="00E3761E" w:rsidP="00CE2469">
      <w:pPr>
        <w:pStyle w:val="Heading1"/>
      </w:pPr>
      <w:bookmarkStart w:id="63" w:name="_Toc153449728"/>
      <w:r w:rsidRPr="00435BF9">
        <w:t>Οδηγίες Ανάπτυξης Λογισμικού</w:t>
      </w:r>
      <w:bookmarkEnd w:id="63"/>
    </w:p>
    <w:p w14:paraId="3D96DBA6" w14:textId="5B3E0DB4" w:rsidR="00E3761E" w:rsidRPr="00435BF9" w:rsidRDefault="00CF1561" w:rsidP="00E000B2">
      <w:pPr>
        <w:jc w:val="both"/>
      </w:pPr>
      <w:r>
        <w:t>Ο</w:t>
      </w:r>
      <w:r w:rsidR="00785A55" w:rsidRPr="00435BF9">
        <w:t xml:space="preserve"> </w:t>
      </w:r>
      <w:r w:rsidRPr="00ED21C7">
        <w:rPr>
          <w:color w:val="C00000"/>
        </w:rPr>
        <w:t>[Όνομα Οργανισμού]</w:t>
      </w:r>
      <w:r w:rsidR="00E3761E" w:rsidRPr="00435BF9">
        <w:t xml:space="preserve"> θα πρέπει να δημιουργήσει μια σειρά από οδηγίες (υποχρεωτικής εφαρμογής) για την ασφαλή ανάπτυξη λογισμικού. Για τη δημιουργία ασφαλών οδηγιών ανάπτυξης λογισμικού, ο οργανισμός μπορεί να ακολουθήσει τα παρακάτω βήματα:</w:t>
      </w:r>
    </w:p>
    <w:p w14:paraId="5F753669" w14:textId="77777777" w:rsidR="00E3761E" w:rsidRPr="00435BF9" w:rsidRDefault="00E3761E" w:rsidP="00E000B2">
      <w:pPr>
        <w:jc w:val="both"/>
      </w:pPr>
      <w:r w:rsidRPr="00435BF9">
        <w:t>Καθορισμός Στόχων και Πολιτικών:</w:t>
      </w:r>
    </w:p>
    <w:p w14:paraId="2EB54272" w14:textId="77777777" w:rsidR="00E3761E" w:rsidRPr="00435BF9" w:rsidRDefault="00E3761E" w:rsidP="00E000B2">
      <w:pPr>
        <w:ind w:left="720" w:hanging="360"/>
        <w:jc w:val="both"/>
      </w:pPr>
      <w:r w:rsidRPr="00435BF9">
        <w:t>•</w:t>
      </w:r>
      <w:r w:rsidRPr="00435BF9">
        <w:tab/>
        <w:t>Καθορισμός των αναμενόμενων επιδόσεων και των στόχων ασφαλείας.</w:t>
      </w:r>
    </w:p>
    <w:p w14:paraId="7AC2E341" w14:textId="77777777" w:rsidR="00E3761E" w:rsidRPr="00435BF9" w:rsidRDefault="00E3761E" w:rsidP="00E000B2">
      <w:pPr>
        <w:ind w:left="720" w:hanging="360"/>
        <w:jc w:val="both"/>
      </w:pPr>
      <w:r w:rsidRPr="00435BF9">
        <w:t>•</w:t>
      </w:r>
      <w:r w:rsidRPr="00435BF9">
        <w:tab/>
        <w:t>Διατύπωση πολιτικών ασφαλείας που θα καθοδηγούν την ανάπτυξη.</w:t>
      </w:r>
    </w:p>
    <w:p w14:paraId="21953EA2" w14:textId="77777777" w:rsidR="00E3761E" w:rsidRPr="00435BF9" w:rsidRDefault="00E3761E" w:rsidP="00E000B2">
      <w:pPr>
        <w:ind w:left="720" w:hanging="360"/>
        <w:jc w:val="both"/>
      </w:pPr>
      <w:r w:rsidRPr="00435BF9">
        <w:t>Έρευνα Καλών Πρακτικών:</w:t>
      </w:r>
    </w:p>
    <w:p w14:paraId="759096CE" w14:textId="77777777" w:rsidR="00E3761E" w:rsidRPr="00435BF9" w:rsidRDefault="00E3761E" w:rsidP="00E000B2">
      <w:pPr>
        <w:ind w:left="720" w:hanging="360"/>
        <w:jc w:val="both"/>
      </w:pPr>
      <w:r w:rsidRPr="00435BF9">
        <w:t>•</w:t>
      </w:r>
      <w:r w:rsidRPr="00435BF9">
        <w:tab/>
        <w:t>Ερευνα βέλτιστων πρακτικών στον κλάδο και συγκριτική ανάλυση.</w:t>
      </w:r>
    </w:p>
    <w:p w14:paraId="46F64164" w14:textId="77777777" w:rsidR="00E3761E" w:rsidRPr="00435BF9" w:rsidRDefault="00E3761E" w:rsidP="00E000B2">
      <w:pPr>
        <w:ind w:left="720" w:hanging="360"/>
        <w:jc w:val="both"/>
      </w:pPr>
      <w:r w:rsidRPr="00435BF9">
        <w:t>Καθορισμός Απαιτήσεων Ασφαλείας:</w:t>
      </w:r>
    </w:p>
    <w:p w14:paraId="70376A2C" w14:textId="77777777" w:rsidR="00E3761E" w:rsidRPr="00435BF9" w:rsidRDefault="00E3761E" w:rsidP="00E000B2">
      <w:pPr>
        <w:ind w:left="720" w:hanging="360"/>
        <w:jc w:val="both"/>
      </w:pPr>
      <w:r w:rsidRPr="00435BF9">
        <w:t>•</w:t>
      </w:r>
      <w:r w:rsidRPr="00435BF9">
        <w:tab/>
        <w:t>Καθορισμός απαιτήσεων ασφαλείας για κάθε στάδιο της διαδικασίας ανάπτυξης.</w:t>
      </w:r>
    </w:p>
    <w:p w14:paraId="18F119D1" w14:textId="77777777" w:rsidR="00E3761E" w:rsidRPr="00435BF9" w:rsidRDefault="00E3761E" w:rsidP="00E000B2">
      <w:pPr>
        <w:ind w:left="720" w:hanging="360"/>
        <w:jc w:val="both"/>
      </w:pPr>
      <w:r w:rsidRPr="00435BF9">
        <w:t>Δημιουργία Οδηγιών Ανάπτυξης:</w:t>
      </w:r>
    </w:p>
    <w:p w14:paraId="747815E7" w14:textId="77777777" w:rsidR="00E3761E" w:rsidRPr="00435BF9" w:rsidRDefault="00E3761E" w:rsidP="00E000B2">
      <w:pPr>
        <w:ind w:left="720" w:hanging="360"/>
        <w:jc w:val="both"/>
      </w:pPr>
      <w:r w:rsidRPr="00435BF9">
        <w:t>•</w:t>
      </w:r>
      <w:r w:rsidRPr="00435BF9">
        <w:tab/>
        <w:t>Διαμόρφωση οδηγιών που καλύπτουν συγκεκριμένα θέματα όπως η εισαγωγή δεδομένων, ο χειρισμός σφαλμάτων, και η αντιμετώπιση ευπάθειών.</w:t>
      </w:r>
    </w:p>
    <w:p w14:paraId="3DED3ADA" w14:textId="77777777" w:rsidR="00E3761E" w:rsidRPr="00435BF9" w:rsidRDefault="00E3761E" w:rsidP="00E000B2">
      <w:pPr>
        <w:ind w:left="720" w:hanging="360"/>
        <w:jc w:val="both"/>
      </w:pPr>
      <w:r w:rsidRPr="00435BF9">
        <w:t>Συμμόρφωση με Διεθνείς Προτύπους:</w:t>
      </w:r>
    </w:p>
    <w:p w14:paraId="50F78174" w14:textId="77777777" w:rsidR="00E3761E" w:rsidRPr="00435BF9" w:rsidRDefault="00E3761E" w:rsidP="00E000B2">
      <w:pPr>
        <w:ind w:left="720" w:hanging="360"/>
        <w:jc w:val="both"/>
      </w:pPr>
      <w:r w:rsidRPr="00435BF9">
        <w:t>•</w:t>
      </w:r>
      <w:r w:rsidRPr="00435BF9">
        <w:tab/>
        <w:t>Ενσωμάτωση προτύπων ασφαλείας όπως ISO 27001 στις οδηγίες.</w:t>
      </w:r>
    </w:p>
    <w:p w14:paraId="422E2B30" w14:textId="77777777" w:rsidR="00E3761E" w:rsidRPr="00435BF9" w:rsidRDefault="00E3761E" w:rsidP="00E000B2">
      <w:pPr>
        <w:ind w:left="720" w:hanging="360"/>
        <w:jc w:val="both"/>
      </w:pPr>
      <w:r w:rsidRPr="00435BF9">
        <w:t>Εκπαίδευση Προσωπικού:</w:t>
      </w:r>
    </w:p>
    <w:p w14:paraId="003BA76F" w14:textId="77777777" w:rsidR="00E3761E" w:rsidRPr="00435BF9" w:rsidRDefault="00E3761E" w:rsidP="00E000B2">
      <w:pPr>
        <w:ind w:left="720" w:hanging="360"/>
        <w:jc w:val="both"/>
      </w:pPr>
      <w:r w:rsidRPr="00435BF9">
        <w:t>•</w:t>
      </w:r>
      <w:r w:rsidRPr="00435BF9">
        <w:tab/>
        <w:t>Παροχή εκπαίδευσης στους προγραμματιστές για τη σωστή υλοποίηση των οδηγιών.</w:t>
      </w:r>
    </w:p>
    <w:p w14:paraId="0B92FC62" w14:textId="77777777" w:rsidR="00E3761E" w:rsidRPr="00435BF9" w:rsidRDefault="00E3761E" w:rsidP="00E000B2">
      <w:pPr>
        <w:ind w:left="720" w:hanging="360"/>
        <w:jc w:val="both"/>
      </w:pPr>
      <w:r w:rsidRPr="00435BF9">
        <w:t>Ενσωμάτωση στη Διαδικασία Ανάπτυξης Λογισμικού:</w:t>
      </w:r>
    </w:p>
    <w:p w14:paraId="20E8F1C7" w14:textId="77777777" w:rsidR="00E3761E" w:rsidRPr="00435BF9" w:rsidRDefault="00E3761E" w:rsidP="00E000B2">
      <w:pPr>
        <w:ind w:left="720" w:hanging="360"/>
        <w:jc w:val="both"/>
      </w:pPr>
      <w:r w:rsidRPr="00435BF9">
        <w:t>•</w:t>
      </w:r>
      <w:r w:rsidRPr="00435BF9">
        <w:tab/>
        <w:t>Ενσωμάτωση των οδηγιών στη διαδικασία ανάπτυξης λογισμικού, ώστε να είναι μέρος της καθημερινής εργασίας.</w:t>
      </w:r>
    </w:p>
    <w:p w14:paraId="23902DA9" w14:textId="77777777" w:rsidR="00E3761E" w:rsidRPr="00435BF9" w:rsidRDefault="00E3761E" w:rsidP="00E000B2">
      <w:pPr>
        <w:ind w:left="720" w:hanging="360"/>
        <w:jc w:val="both"/>
      </w:pPr>
      <w:r w:rsidRPr="00435BF9">
        <w:t>Αξιολόγηση και Ενημέρωση:</w:t>
      </w:r>
    </w:p>
    <w:p w14:paraId="6D3476D5" w14:textId="77777777" w:rsidR="00E3761E" w:rsidRPr="00435BF9" w:rsidRDefault="00E3761E" w:rsidP="00E000B2">
      <w:pPr>
        <w:ind w:left="720" w:hanging="360"/>
        <w:jc w:val="both"/>
      </w:pPr>
      <w:r w:rsidRPr="00435BF9">
        <w:t>•</w:t>
      </w:r>
      <w:r w:rsidRPr="00435BF9">
        <w:tab/>
        <w:t>Αξιολόγηση των οδηγιών σε τακτική βάση και ενημέρωσή τους σύμφωνα με νέες απαιτήσεις και απειλές.</w:t>
      </w:r>
    </w:p>
    <w:p w14:paraId="10BFC80C" w14:textId="77777777" w:rsidR="00E3761E" w:rsidRPr="00435BF9" w:rsidRDefault="00E3761E" w:rsidP="00E000B2">
      <w:pPr>
        <w:jc w:val="both"/>
      </w:pPr>
      <w:r w:rsidRPr="00435BF9">
        <w:t>Παρακολούθηση Συμμόρφωσης:</w:t>
      </w:r>
    </w:p>
    <w:p w14:paraId="286A3D91" w14:textId="77777777" w:rsidR="00E3761E" w:rsidRPr="00435BF9" w:rsidRDefault="00E3761E" w:rsidP="00E000B2">
      <w:pPr>
        <w:ind w:left="720" w:hanging="360"/>
        <w:jc w:val="both"/>
      </w:pPr>
      <w:r w:rsidRPr="00435BF9">
        <w:t>•</w:t>
      </w:r>
      <w:r w:rsidRPr="00435BF9">
        <w:tab/>
        <w:t>Παρακολούθηση της συμμόρφωσης με τις οδηγίες και λήψη μέτρων για την αντιμετώπιση τυχόν παραβιάσεων.</w:t>
      </w:r>
    </w:p>
    <w:p w14:paraId="0EC8A8EA" w14:textId="77777777" w:rsidR="00E3761E" w:rsidRPr="00435BF9" w:rsidRDefault="00E3761E" w:rsidP="00E000B2">
      <w:pPr>
        <w:jc w:val="both"/>
      </w:pPr>
      <w:r w:rsidRPr="00435BF9">
        <w:t>Ενίσχυση Πολιτικής:</w:t>
      </w:r>
    </w:p>
    <w:p w14:paraId="0649DFEA" w14:textId="7C22A5E1" w:rsidR="00E3761E" w:rsidRPr="00435BF9" w:rsidRDefault="00E3761E" w:rsidP="00E000B2">
      <w:pPr>
        <w:ind w:left="720" w:hanging="360"/>
        <w:jc w:val="both"/>
      </w:pPr>
      <w:r w:rsidRPr="00435BF9">
        <w:t>•</w:t>
      </w:r>
      <w:r w:rsidRPr="00435BF9">
        <w:tab/>
        <w:t>Ενίσχυση της πολιτικής σε περίπτωση νέων επιθέσεων ή ευπαθειών.</w:t>
      </w:r>
    </w:p>
    <w:p w14:paraId="1D49C0B2" w14:textId="77777777" w:rsidR="006F59B7" w:rsidRPr="00435BF9" w:rsidRDefault="006F59B7" w:rsidP="00CE2469">
      <w:pPr>
        <w:pStyle w:val="Heading1"/>
        <w:numPr>
          <w:ilvl w:val="0"/>
          <w:numId w:val="36"/>
        </w:numPr>
      </w:pPr>
      <w:bookmarkStart w:id="64" w:name="_Toc471985516"/>
      <w:bookmarkStart w:id="65" w:name="_Toc473199683"/>
      <w:bookmarkStart w:id="66" w:name="_Toc141544427"/>
      <w:bookmarkStart w:id="67" w:name="_Toc153449729"/>
      <w:bookmarkEnd w:id="64"/>
      <w:bookmarkEnd w:id="65"/>
      <w:r w:rsidRPr="00435BF9">
        <w:t>Κακόβουλα Λογισμικά</w:t>
      </w:r>
      <w:bookmarkEnd w:id="66"/>
      <w:bookmarkEnd w:id="67"/>
    </w:p>
    <w:p w14:paraId="0FDCD873" w14:textId="77777777" w:rsidR="006F59B7" w:rsidRPr="00435BF9" w:rsidRDefault="006F59B7" w:rsidP="00CE2469">
      <w:pPr>
        <w:pStyle w:val="Heading1"/>
      </w:pPr>
      <w:bookmarkStart w:id="68" w:name="_Toc141544428"/>
      <w:bookmarkStart w:id="69" w:name="_Toc153449730"/>
      <w:r w:rsidRPr="00435BF9">
        <w:t>Αντιμετώπιση Κακόβουλων Λογισμικών</w:t>
      </w:r>
      <w:bookmarkEnd w:id="68"/>
      <w:bookmarkEnd w:id="69"/>
    </w:p>
    <w:p w14:paraId="5699C446" w14:textId="20706905" w:rsidR="006F59B7" w:rsidRPr="00435BF9" w:rsidRDefault="00DD1550" w:rsidP="00E000B2">
      <w:pPr>
        <w:pStyle w:val="ListParagraph"/>
        <w:numPr>
          <w:ilvl w:val="0"/>
          <w:numId w:val="18"/>
        </w:numPr>
        <w:jc w:val="both"/>
      </w:pPr>
      <w:r>
        <w:t>Ο</w:t>
      </w:r>
      <w:r w:rsidR="00785A55" w:rsidRPr="00435BF9">
        <w:t xml:space="preserve"> </w:t>
      </w:r>
      <w:r w:rsidRPr="00ED21C7">
        <w:rPr>
          <w:color w:val="C00000"/>
        </w:rPr>
        <w:t>[Όνομα Οργανισμού]</w:t>
      </w:r>
      <w:r w:rsidR="006F59B7" w:rsidRPr="00435BF9">
        <w:t xml:space="preserve"> πρέπει να προστατεύεται από συστήματα περιμετρικής ασφάλειας. (</w:t>
      </w:r>
      <w:r w:rsidR="006F59B7" w:rsidRPr="00435BF9">
        <w:rPr>
          <w:i/>
        </w:rPr>
        <w:t xml:space="preserve">βλέπε </w:t>
      </w:r>
      <w:r w:rsidR="004F598D" w:rsidRPr="00435BF9">
        <w:rPr>
          <w:i/>
        </w:rPr>
        <w:t>Πολιτική</w:t>
      </w:r>
      <w:r w:rsidR="006F59B7" w:rsidRPr="00435BF9">
        <w:rPr>
          <w:i/>
        </w:rPr>
        <w:t xml:space="preserve"> Ασφάλειας</w:t>
      </w:r>
      <w:r w:rsidR="004F598D" w:rsidRPr="00435BF9">
        <w:t xml:space="preserve"> </w:t>
      </w:r>
      <w:r w:rsidR="004F598D" w:rsidRPr="00435BF9">
        <w:rPr>
          <w:i/>
        </w:rPr>
        <w:t>Δικτύου</w:t>
      </w:r>
      <w:r w:rsidR="006F59B7" w:rsidRPr="00435BF9">
        <w:rPr>
          <w:i/>
        </w:rPr>
        <w:t>).</w:t>
      </w:r>
    </w:p>
    <w:p w14:paraId="2FB4ADC3" w14:textId="428429F1" w:rsidR="007473FB" w:rsidRPr="00435BF9" w:rsidRDefault="00DD1550" w:rsidP="00E000B2">
      <w:pPr>
        <w:pStyle w:val="ListParagraph"/>
        <w:numPr>
          <w:ilvl w:val="0"/>
          <w:numId w:val="18"/>
        </w:numPr>
        <w:jc w:val="both"/>
      </w:pPr>
      <w:r>
        <w:t>Ο</w:t>
      </w:r>
      <w:r w:rsidR="00785A55" w:rsidRPr="00435BF9">
        <w:t xml:space="preserve"> </w:t>
      </w:r>
      <w:r w:rsidRPr="00ED21C7">
        <w:rPr>
          <w:color w:val="C00000"/>
        </w:rPr>
        <w:t>[Όνομα Οργανισμού]</w:t>
      </w:r>
      <w:r w:rsidR="00785A55" w:rsidRPr="00435BF9">
        <w:t xml:space="preserve"> </w:t>
      </w:r>
      <w:r w:rsidR="007473FB" w:rsidRPr="00435BF9">
        <w:t>πρέπει να έχει εγκαταστήσει και να χρησιμοποιεί λογισμικό για την προστασία από κακόβουλο λογισμικό/κώδικα σε όλες της συσκευές τελικού σημείου.</w:t>
      </w:r>
    </w:p>
    <w:p w14:paraId="2B06FC94" w14:textId="39221E6E" w:rsidR="00C2241E" w:rsidRPr="00435BF9" w:rsidRDefault="00DD1550" w:rsidP="00E000B2">
      <w:pPr>
        <w:pStyle w:val="ListParagraph"/>
        <w:numPr>
          <w:ilvl w:val="0"/>
          <w:numId w:val="18"/>
        </w:numPr>
        <w:jc w:val="both"/>
      </w:pPr>
      <w:r>
        <w:t>Ο</w:t>
      </w:r>
      <w:r w:rsidR="00785A55" w:rsidRPr="00435BF9">
        <w:t xml:space="preserve"> </w:t>
      </w:r>
      <w:r w:rsidRPr="00ED21C7">
        <w:rPr>
          <w:color w:val="C00000"/>
        </w:rPr>
        <w:t>[Όνομα Οργανισμού]</w:t>
      </w:r>
      <w:r w:rsidR="00785A55" w:rsidRPr="00435BF9">
        <w:t xml:space="preserve"> </w:t>
      </w:r>
      <w:r w:rsidR="00C2241E" w:rsidRPr="00435BF9">
        <w:t>πρέπει να τηρεί μέτρα διαχείρισης της διαμόρφωσης εφαρμογών με σκοπό την πρόληψη της μη επιτρεπόμενης και κακόβουλης εγκατάστασης, της διαμόρφωσης ή της τροποποίησης εφαρμογών και του λογισμικού σε οργανωτικά στοιχεία και συσκευές.</w:t>
      </w:r>
    </w:p>
    <w:p w14:paraId="654134BA" w14:textId="2163D740" w:rsidR="00B173D6" w:rsidRPr="00435BF9" w:rsidRDefault="00DD1550" w:rsidP="00E000B2">
      <w:pPr>
        <w:pStyle w:val="ListParagraph"/>
        <w:numPr>
          <w:ilvl w:val="0"/>
          <w:numId w:val="18"/>
        </w:numPr>
        <w:jc w:val="both"/>
      </w:pPr>
      <w:r>
        <w:t>Ο</w:t>
      </w:r>
      <w:r w:rsidR="00785A55" w:rsidRPr="00435BF9">
        <w:t xml:space="preserve"> </w:t>
      </w:r>
      <w:r w:rsidRPr="00ED21C7">
        <w:rPr>
          <w:color w:val="C00000"/>
        </w:rPr>
        <w:t>[Όνομα Οργανισμού]</w:t>
      </w:r>
      <w:r>
        <w:rPr>
          <w:color w:val="C00000"/>
        </w:rPr>
        <w:t xml:space="preserve"> </w:t>
      </w:r>
      <w:r w:rsidR="00785A55" w:rsidRPr="00435BF9">
        <w:t xml:space="preserve"> </w:t>
      </w:r>
      <w:r w:rsidR="00B173D6" w:rsidRPr="00435BF9">
        <w:t>πρέπει να προωθεί τους εργαζομένους του να εκπαιδεύονται σε θέματα κυβερνοασφάλειας και συγκεκριμένα σε κοινωνικές επιθέσεις και κακόβουλα λογισμικά. Για περισσότερες πληροφορίες σχετικά με την εκπαίδευση εργαζομένων, ανατρέξτε στο Πλάνο Εκπαιδεύσεων Ευαισθητοποίησης.</w:t>
      </w:r>
    </w:p>
    <w:p w14:paraId="79DE7C86" w14:textId="30B27BD9" w:rsidR="006F59B7" w:rsidRPr="00435BF9" w:rsidRDefault="006F59B7" w:rsidP="00E000B2">
      <w:pPr>
        <w:pStyle w:val="ListParagraph"/>
        <w:numPr>
          <w:ilvl w:val="0"/>
          <w:numId w:val="18"/>
        </w:numPr>
        <w:jc w:val="both"/>
      </w:pPr>
      <w:r w:rsidRPr="00435BF9">
        <w:t xml:space="preserve">Τα λειτουργικά συστήματα και τα λογισμικά </w:t>
      </w:r>
      <w:r w:rsidR="00DD1550">
        <w:t>του</w:t>
      </w:r>
      <w:r w:rsidR="00785A55" w:rsidRPr="00435BF9">
        <w:t xml:space="preserve"> </w:t>
      </w:r>
      <w:r w:rsidR="00DD1550" w:rsidRPr="00ED21C7">
        <w:rPr>
          <w:color w:val="C00000"/>
        </w:rPr>
        <w:t>[Όνομα Οργανισμού]</w:t>
      </w:r>
      <w:r w:rsidRPr="00435BF9">
        <w:t xml:space="preserve"> πρέπει να έχουν εγκατεστημένες τις τελευταίες ενημερωμένες εκδόσεις </w:t>
      </w:r>
    </w:p>
    <w:p w14:paraId="2896FD81" w14:textId="7E58B871" w:rsidR="006F59B7" w:rsidRPr="00435BF9" w:rsidRDefault="00DD1550" w:rsidP="00E000B2">
      <w:pPr>
        <w:pStyle w:val="ListParagraph"/>
        <w:numPr>
          <w:ilvl w:val="0"/>
          <w:numId w:val="18"/>
        </w:numPr>
        <w:jc w:val="both"/>
      </w:pPr>
      <w:r>
        <w:t>Ο</w:t>
      </w:r>
      <w:r w:rsidR="00785A55" w:rsidRPr="00435BF9">
        <w:t xml:space="preserve"> </w:t>
      </w:r>
      <w:r w:rsidRPr="00ED21C7">
        <w:rPr>
          <w:color w:val="C00000"/>
        </w:rPr>
        <w:t>[Όνομα Οργανισμού]</w:t>
      </w:r>
      <w:r w:rsidR="00785A55" w:rsidRPr="00435BF9">
        <w:t xml:space="preserve"> </w:t>
      </w:r>
      <w:r w:rsidR="006F59B7" w:rsidRPr="00435BF9">
        <w:t>πρέπει να υποστηρίζεται από κεντρικό σύστημα αντιμετώπισης και παρακολούθησης κακόβουλων λογισμικών.</w:t>
      </w:r>
    </w:p>
    <w:p w14:paraId="7F671EE8" w14:textId="77777777" w:rsidR="006F59B7" w:rsidRPr="00435BF9" w:rsidRDefault="006F59B7" w:rsidP="00E000B2">
      <w:pPr>
        <w:pStyle w:val="ListParagraph"/>
        <w:numPr>
          <w:ilvl w:val="1"/>
          <w:numId w:val="18"/>
        </w:numPr>
        <w:jc w:val="both"/>
      </w:pPr>
      <w:r w:rsidRPr="00435BF9">
        <w:t>Επίσης πρέπει να παρακολουθούνται και να εντοπίζονται οι περιπτώσεις όπου το λογισμικό αντιμετώπισης κακόβουλων λογισμικών στα Λειτουργικά Συστήματα δεν είναι εγκατεστημένο ή δεν είναι ενημερωμένο ή δεν έχει επικοινωνία με τον κεντρικό σύστημα αντιμετώπισης και παρακολούθησης κακόβουλων λογισμικών</w:t>
      </w:r>
    </w:p>
    <w:p w14:paraId="0CE8CE4E" w14:textId="77777777" w:rsidR="006F59B7" w:rsidRPr="00435BF9" w:rsidRDefault="006F59B7" w:rsidP="00E000B2">
      <w:pPr>
        <w:pStyle w:val="ListParagraph"/>
        <w:numPr>
          <w:ilvl w:val="0"/>
          <w:numId w:val="18"/>
        </w:numPr>
        <w:jc w:val="both"/>
      </w:pPr>
      <w:r w:rsidRPr="00435BF9">
        <w:t>Πρόσβαση στο κεντρικό σύστημα αντιμετώπισης κακόβουλων λογισμικών πρέπει να έχει μόνο εξουσιοδοτημένο προσωπικό.</w:t>
      </w:r>
    </w:p>
    <w:p w14:paraId="11AF0F6F" w14:textId="77777777" w:rsidR="006F59B7" w:rsidRPr="00435BF9" w:rsidRDefault="006F59B7" w:rsidP="00E000B2">
      <w:pPr>
        <w:pStyle w:val="ListParagraph"/>
        <w:numPr>
          <w:ilvl w:val="0"/>
          <w:numId w:val="18"/>
        </w:numPr>
        <w:jc w:val="both"/>
      </w:pPr>
      <w:r w:rsidRPr="00435BF9">
        <w:t>Οποιεσδήποτε ρυθμίσεις αντιμετώπισης κακόβουλων λογισμικών πρέπει να γίνονται στο κεντρικό σύστημα αντιμετώπισης κακόβουλων λογισμικών με μορφή κανόνων και πολιτικών.</w:t>
      </w:r>
    </w:p>
    <w:p w14:paraId="239F7004" w14:textId="77777777" w:rsidR="006F59B7" w:rsidRPr="00435BF9" w:rsidRDefault="006F59B7" w:rsidP="00E000B2">
      <w:pPr>
        <w:pStyle w:val="ListParagraph"/>
        <w:numPr>
          <w:ilvl w:val="0"/>
          <w:numId w:val="18"/>
        </w:numPr>
        <w:jc w:val="both"/>
      </w:pPr>
      <w:r w:rsidRPr="00435BF9">
        <w:t xml:space="preserve">Το κεντρικό σύστημα αντιμετώπισης κακόβουλων λογισμικών πρέπει να ενημερώνεται </w:t>
      </w:r>
      <w:r w:rsidRPr="00435BF9">
        <w:rPr>
          <w:b/>
        </w:rPr>
        <w:t>τουλάχιστο 2 (δυο) φορές</w:t>
      </w:r>
      <w:r w:rsidRPr="00435BF9">
        <w:t xml:space="preserve"> την μέρα με την πιο πρόσφατη έκδοση ορισμών ιών (virus definitions).</w:t>
      </w:r>
    </w:p>
    <w:p w14:paraId="75F3F987" w14:textId="77777777" w:rsidR="006F59B7" w:rsidRPr="00435BF9" w:rsidRDefault="006F59B7" w:rsidP="00E000B2">
      <w:pPr>
        <w:pStyle w:val="ListParagraph"/>
        <w:numPr>
          <w:ilvl w:val="0"/>
          <w:numId w:val="18"/>
        </w:numPr>
        <w:jc w:val="both"/>
      </w:pPr>
      <w:r w:rsidRPr="00435BF9">
        <w:t xml:space="preserve">Όλα τα πληροφοριακά συστήματα πρέπει να έχουν εγκατεστημένο, και ενημερωμένο λογισμικό αντιμετώπισης κακόβουλων λογισμικών. Αυτό πρέπει να είναι συνδεδεμένο με το κεντρικό σύστημα αντιμετώπισης κακόβουλων λογισμικών και να ενημερώνεται </w:t>
      </w:r>
      <w:r w:rsidRPr="00435BF9">
        <w:rPr>
          <w:b/>
        </w:rPr>
        <w:t>2 (δυο) φορές τη ημέρα</w:t>
      </w:r>
      <w:r w:rsidRPr="00435BF9">
        <w:t>.</w:t>
      </w:r>
    </w:p>
    <w:p w14:paraId="6E895F83" w14:textId="77777777" w:rsidR="006F59B7" w:rsidRPr="00435BF9" w:rsidRDefault="006F59B7" w:rsidP="00E000B2">
      <w:pPr>
        <w:pStyle w:val="ListParagraph"/>
        <w:numPr>
          <w:ilvl w:val="0"/>
          <w:numId w:val="18"/>
        </w:numPr>
        <w:jc w:val="both"/>
      </w:pPr>
      <w:r w:rsidRPr="00435BF9">
        <w:t xml:space="preserve">Το εν λόγω λογισμικό αντιμετώπισης κακόβουλων λογισμικών όπου είναι εφικτό πρέπει να είναι προ εγκατεστημένο στο προκαθορισμένο λειτουργικό σύστημα. </w:t>
      </w:r>
    </w:p>
    <w:p w14:paraId="01B2251D" w14:textId="77777777" w:rsidR="006F59B7" w:rsidRPr="00435BF9" w:rsidRDefault="006F59B7" w:rsidP="00E000B2">
      <w:pPr>
        <w:pStyle w:val="ListParagraph"/>
        <w:numPr>
          <w:ilvl w:val="0"/>
          <w:numId w:val="18"/>
        </w:numPr>
        <w:jc w:val="both"/>
      </w:pPr>
      <w:r w:rsidRPr="00435BF9">
        <w:t>Η εγκατάσταση του λογισμικού αντιμετώπισης κακόβουλων λογισμικών πρέπει να γίνεται μόνο από εξουσιοδοτημένο προσωπικό.</w:t>
      </w:r>
    </w:p>
    <w:p w14:paraId="1C7DD5D3" w14:textId="77777777" w:rsidR="006F59B7" w:rsidRPr="00435BF9" w:rsidRDefault="006F59B7" w:rsidP="00E000B2">
      <w:pPr>
        <w:pStyle w:val="ListParagraph"/>
        <w:numPr>
          <w:ilvl w:val="0"/>
          <w:numId w:val="18"/>
        </w:numPr>
        <w:jc w:val="both"/>
        <w:rPr>
          <w:i/>
        </w:rPr>
      </w:pPr>
      <w:r w:rsidRPr="00435BF9">
        <w:t>Απαγορεύεται η εγκατάσταση ανεπίσημου ή/και μη εξουσιοδοτημένου λογισμικού αντιμετώπισης κακόβουλων λογισμικών.</w:t>
      </w:r>
    </w:p>
    <w:p w14:paraId="6F7713A6" w14:textId="55A04FA8" w:rsidR="006F59B7" w:rsidRPr="00435BF9" w:rsidRDefault="006F59B7" w:rsidP="00E000B2">
      <w:pPr>
        <w:pStyle w:val="ListParagraph"/>
        <w:numPr>
          <w:ilvl w:val="0"/>
          <w:numId w:val="18"/>
        </w:numPr>
        <w:jc w:val="both"/>
      </w:pPr>
      <w:r w:rsidRPr="00435BF9">
        <w:t>Η απενεργοποίηση του λογισμικού αντιμετώπισης κακόβουλων λογισμικών δεν πρέπει να είναι δυνατή από τους χρήστες ή και τους διαχειριστές.</w:t>
      </w:r>
    </w:p>
    <w:p w14:paraId="4D07334E" w14:textId="77777777" w:rsidR="006F59B7" w:rsidRPr="00435BF9" w:rsidRDefault="006F59B7" w:rsidP="00E000B2">
      <w:pPr>
        <w:pStyle w:val="ListParagraph"/>
        <w:numPr>
          <w:ilvl w:val="0"/>
          <w:numId w:val="18"/>
        </w:numPr>
        <w:jc w:val="both"/>
      </w:pPr>
      <w:r w:rsidRPr="00435BF9">
        <w:t>Στις περιπτώσεις ανίχνευσης κακόβουλου λογισμικού σε πληροφοριακό σύστημα, το σύστημα αυτό πρέπει να αποσυνδέεται από το δίκτυο μέχρι το κακόβουλο λογισμικό να διαγραφεί.</w:t>
      </w:r>
    </w:p>
    <w:p w14:paraId="67877577" w14:textId="77777777" w:rsidR="006F59B7" w:rsidRPr="00435BF9" w:rsidRDefault="006F59B7" w:rsidP="00E000B2">
      <w:pPr>
        <w:pStyle w:val="ListParagraph"/>
        <w:numPr>
          <w:ilvl w:val="0"/>
          <w:numId w:val="18"/>
        </w:numPr>
        <w:jc w:val="both"/>
      </w:pPr>
      <w:r w:rsidRPr="00435BF9">
        <w:t xml:space="preserve">Πλήρης έλεγχος (full scan) κακόβουλων λογισμικών πρέπει να γίνεται </w:t>
      </w:r>
      <w:r w:rsidRPr="00435BF9">
        <w:rPr>
          <w:b/>
        </w:rPr>
        <w:t>εβδομαδιαία</w:t>
      </w:r>
      <w:r w:rsidRPr="00435BF9">
        <w:t xml:space="preserve"> σε ώρες μη αιχμής.</w:t>
      </w:r>
    </w:p>
    <w:p w14:paraId="5A92C1A5" w14:textId="77777777" w:rsidR="006F59B7" w:rsidRPr="00435BF9" w:rsidRDefault="006F59B7" w:rsidP="00E000B2">
      <w:pPr>
        <w:pStyle w:val="ListParagraph"/>
        <w:numPr>
          <w:ilvl w:val="0"/>
          <w:numId w:val="18"/>
        </w:numPr>
        <w:jc w:val="both"/>
      </w:pPr>
      <w:r w:rsidRPr="00435BF9">
        <w:t>Το λογισμικό αντιμετώπισης κακόβουλων λογισμικών πρέπει να παρέχει προστασία σε πραγματικό χρόνο. Με την ανίχνευση κακόβουλου λογισμικού, το κακόβουλο λογισμικό πρέπει να «τίθεται σε καραντίνα» ή/και να διαγράφεται αυτόματα.</w:t>
      </w:r>
    </w:p>
    <w:p w14:paraId="70F1247B" w14:textId="77777777" w:rsidR="006F59B7" w:rsidRPr="00435BF9" w:rsidRDefault="006F59B7" w:rsidP="00E000B2">
      <w:pPr>
        <w:pStyle w:val="ListParagraph"/>
        <w:numPr>
          <w:ilvl w:val="0"/>
          <w:numId w:val="18"/>
        </w:numPr>
        <w:jc w:val="both"/>
      </w:pPr>
      <w:r w:rsidRPr="00435BF9">
        <w:t>Το λογισμικό αντιμετώπισης κακόβουλων λογισμικών πρέπει να ελέγχει όλα τα εισερχόμενα και εξερχόμενα αρχεία των ηλεκτρονικών μηνυμάτων.</w:t>
      </w:r>
    </w:p>
    <w:p w14:paraId="48EE28C8" w14:textId="77777777" w:rsidR="006F59B7" w:rsidRPr="00435BF9" w:rsidRDefault="006F59B7" w:rsidP="00E000B2">
      <w:pPr>
        <w:pStyle w:val="ListParagraph"/>
        <w:numPr>
          <w:ilvl w:val="0"/>
          <w:numId w:val="18"/>
        </w:numPr>
        <w:jc w:val="both"/>
      </w:pPr>
      <w:r w:rsidRPr="00435BF9">
        <w:t>Το λογισμικό αντιμετώπισης κακόβουλων λογισμικών πρέπει να ελέγχει οποιαδήποτε αρχεία που προέρχονται από εξωτερικές πηγές.</w:t>
      </w:r>
    </w:p>
    <w:p w14:paraId="24E15C27" w14:textId="5940280E" w:rsidR="006F59B7" w:rsidRPr="00435BF9" w:rsidRDefault="006F59B7" w:rsidP="00E000B2">
      <w:pPr>
        <w:pStyle w:val="ListParagraph"/>
        <w:numPr>
          <w:ilvl w:val="0"/>
          <w:numId w:val="18"/>
        </w:numPr>
        <w:jc w:val="both"/>
      </w:pPr>
      <w:r w:rsidRPr="00435BF9">
        <w:t xml:space="preserve">Απαγορεύεται η δημιουργία ή/και διανομή κακόβουλων λογισμικών στα πληροφοριακά συστήματα </w:t>
      </w:r>
      <w:r w:rsidR="00DD1550">
        <w:t>του</w:t>
      </w:r>
      <w:r w:rsidR="00785A55" w:rsidRPr="00435BF9">
        <w:t xml:space="preserve"> </w:t>
      </w:r>
      <w:r w:rsidR="00DD1550" w:rsidRPr="00ED21C7">
        <w:rPr>
          <w:color w:val="C00000"/>
        </w:rPr>
        <w:t>[Όνομα Οργανισμού]</w:t>
      </w:r>
      <w:r w:rsidR="00785A55" w:rsidRPr="00435BF9">
        <w:t>.</w:t>
      </w:r>
    </w:p>
    <w:p w14:paraId="47973B09" w14:textId="2C797E8A" w:rsidR="006F59B7" w:rsidRPr="00435BF9" w:rsidRDefault="006F59B7" w:rsidP="00E000B2">
      <w:pPr>
        <w:pStyle w:val="ListParagraph"/>
        <w:numPr>
          <w:ilvl w:val="0"/>
          <w:numId w:val="18"/>
        </w:numPr>
        <w:jc w:val="both"/>
      </w:pPr>
      <w:r w:rsidRPr="00435BF9">
        <w:t xml:space="preserve">Εξοπλισμός που δεν ανήκει </w:t>
      </w:r>
      <w:r w:rsidR="00DD1550">
        <w:t>στο</w:t>
      </w:r>
      <w:r w:rsidR="00785A55" w:rsidRPr="00435BF9">
        <w:t xml:space="preserve">ν </w:t>
      </w:r>
      <w:r w:rsidR="00DD1550" w:rsidRPr="00ED21C7">
        <w:rPr>
          <w:color w:val="C00000"/>
        </w:rPr>
        <w:t>[Όνομα Οργανισμού]</w:t>
      </w:r>
      <w:r w:rsidRPr="00435BF9">
        <w:t xml:space="preserve"> δεν πρέπει να χρησιμοποιείται (π.χ. προσωπικοί φορητοί υπολογιστές)</w:t>
      </w:r>
    </w:p>
    <w:p w14:paraId="181E891C" w14:textId="77777777" w:rsidR="006F59B7" w:rsidRPr="00435BF9" w:rsidRDefault="006F59B7" w:rsidP="00E000B2">
      <w:pPr>
        <w:pStyle w:val="ListParagraph"/>
        <w:numPr>
          <w:ilvl w:val="0"/>
          <w:numId w:val="18"/>
        </w:numPr>
        <w:jc w:val="both"/>
      </w:pPr>
      <w:r w:rsidRPr="00435BF9">
        <w:t>Συνδέσεις επικοινωνίας μέσω ιδεατών ιδιωτικών δικτύων (VPN) πρέπει να παρεμποδίζονται</w:t>
      </w:r>
    </w:p>
    <w:p w14:paraId="0AD2BEC7" w14:textId="0A80DD37" w:rsidR="006F59B7" w:rsidRPr="00435BF9" w:rsidRDefault="006F59B7" w:rsidP="00E000B2">
      <w:pPr>
        <w:pStyle w:val="ListParagraph"/>
        <w:numPr>
          <w:ilvl w:val="0"/>
          <w:numId w:val="18"/>
        </w:numPr>
        <w:jc w:val="both"/>
      </w:pPr>
      <w:r w:rsidRPr="00435BF9">
        <w:t xml:space="preserve">Φορητοί υπολογιστές (τρίτων, επισκεπτών), όπου ο έλεγχος για κακόβουλα λογισμικά δεν είναι εφικτός, δεν πρέπει να συνδέονται στο δίκτυο </w:t>
      </w:r>
      <w:r w:rsidR="00DD1550">
        <w:t>του</w:t>
      </w:r>
      <w:r w:rsidR="00785A55" w:rsidRPr="00435BF9">
        <w:t xml:space="preserve"> </w:t>
      </w:r>
      <w:r w:rsidR="00DD1550" w:rsidRPr="00ED21C7">
        <w:rPr>
          <w:color w:val="C00000"/>
        </w:rPr>
        <w:t>[Όνομα Οργανισμού]</w:t>
      </w:r>
      <w:r w:rsidRPr="00435BF9">
        <w:t xml:space="preserve">. Μπορούν να συνδέονται σε ένα ιδεατό τοπικό δίκτυο (“guest” VLAN) (βλέπε </w:t>
      </w:r>
      <w:r w:rsidR="004F598D" w:rsidRPr="00435BF9">
        <w:rPr>
          <w:i/>
        </w:rPr>
        <w:t>Πολιτική Ασφάλειας Δικτύου</w:t>
      </w:r>
      <w:r w:rsidRPr="00435BF9">
        <w:t>).</w:t>
      </w:r>
    </w:p>
    <w:p w14:paraId="723ADE38" w14:textId="780C4C29" w:rsidR="006F59B7" w:rsidRPr="00435BF9" w:rsidRDefault="006F59B7" w:rsidP="00E000B2">
      <w:pPr>
        <w:pStyle w:val="ListParagraph"/>
        <w:numPr>
          <w:ilvl w:val="0"/>
          <w:numId w:val="18"/>
        </w:numPr>
        <w:jc w:val="both"/>
      </w:pPr>
      <w:r w:rsidRPr="00435BF9">
        <w:t>Τα πληροφοριακά συστήματα πρέπει να προστατεύονται εφαρμόζοντας τις βέλτιστες πρακτικές αντιμετώπισης κακόβουλων λογισμικών.</w:t>
      </w:r>
    </w:p>
    <w:p w14:paraId="576BF33E" w14:textId="77777777" w:rsidR="006F59B7" w:rsidRPr="00435BF9" w:rsidRDefault="006F59B7" w:rsidP="00CE2469">
      <w:pPr>
        <w:pStyle w:val="Heading1"/>
      </w:pPr>
      <w:bookmarkStart w:id="70" w:name="_Toc141544429"/>
      <w:bookmarkStart w:id="71" w:name="_Toc153449731"/>
      <w:r w:rsidRPr="00435BF9">
        <w:t>Βέλτιστες Πρακτικές Αντιμετώπισης Κακόβουλων Λογισμικών</w:t>
      </w:r>
      <w:bookmarkEnd w:id="70"/>
      <w:bookmarkEnd w:id="71"/>
    </w:p>
    <w:p w14:paraId="5D1530D3" w14:textId="27AE584A" w:rsidR="008112DE" w:rsidRPr="00435BF9" w:rsidRDefault="00DD1550" w:rsidP="00E000B2">
      <w:pPr>
        <w:pStyle w:val="ListParagraph"/>
        <w:numPr>
          <w:ilvl w:val="0"/>
          <w:numId w:val="22"/>
        </w:numPr>
        <w:jc w:val="both"/>
      </w:pPr>
      <w:r>
        <w:t>Ο</w:t>
      </w:r>
      <w:r w:rsidR="00785A55" w:rsidRPr="00435BF9">
        <w:t xml:space="preserve"> </w:t>
      </w:r>
      <w:r w:rsidRPr="00ED21C7">
        <w:rPr>
          <w:color w:val="C00000"/>
        </w:rPr>
        <w:t>[Όνομα Οργανισμού]</w:t>
      </w:r>
      <w:r w:rsidR="00785A55" w:rsidRPr="00435BF9">
        <w:t xml:space="preserve"> </w:t>
      </w:r>
      <w:r w:rsidR="008112DE" w:rsidRPr="00435BF9">
        <w:t>υλοποιεί προστασία τόσο σε επίπεδο συσκευής όσο και σε επίπεδο δικτύου και σε επίπεδο συστημάτων(</w:t>
      </w:r>
      <w:r w:rsidR="008112DE" w:rsidRPr="00435BF9">
        <w:rPr>
          <w:lang w:val="en-GB"/>
        </w:rPr>
        <w:t>firewall</w:t>
      </w:r>
      <w:r w:rsidR="008112DE" w:rsidRPr="00435BF9">
        <w:t xml:space="preserve">, </w:t>
      </w:r>
      <w:r w:rsidR="008112DE" w:rsidRPr="00435BF9">
        <w:rPr>
          <w:lang w:val="en-GB"/>
        </w:rPr>
        <w:t>proxy</w:t>
      </w:r>
      <w:r w:rsidR="008112DE" w:rsidRPr="00435BF9">
        <w:t xml:space="preserve"> κλπ) όπου θα διενεργείται από </w:t>
      </w:r>
      <w:r w:rsidR="001C4A94" w:rsidRPr="00435BF9">
        <w:t>ειδικό</w:t>
      </w:r>
      <w:r w:rsidR="008112DE" w:rsidRPr="00435BF9">
        <w:t xml:space="preserve"> εξουσιοδοτ</w:t>
      </w:r>
      <w:r w:rsidR="004D1D68" w:rsidRPr="00435BF9">
        <w:t>ημένο προσωπικό</w:t>
      </w:r>
      <w:r w:rsidR="008112DE" w:rsidRPr="00435BF9">
        <w:t>.</w:t>
      </w:r>
    </w:p>
    <w:p w14:paraId="5AC1AFE9" w14:textId="688331E1" w:rsidR="008112DE" w:rsidRPr="00435BF9" w:rsidRDefault="00DD1550" w:rsidP="00E000B2">
      <w:pPr>
        <w:pStyle w:val="ListParagraph"/>
        <w:numPr>
          <w:ilvl w:val="0"/>
          <w:numId w:val="22"/>
        </w:numPr>
        <w:jc w:val="both"/>
      </w:pPr>
      <w:r>
        <w:t>Ο</w:t>
      </w:r>
      <w:r w:rsidR="00785A55" w:rsidRPr="00435BF9">
        <w:t xml:space="preserve"> </w:t>
      </w:r>
      <w:r w:rsidRPr="00ED21C7">
        <w:rPr>
          <w:color w:val="C00000"/>
        </w:rPr>
        <w:t>[Όνομα Οργανισμού]</w:t>
      </w:r>
      <w:r w:rsidR="00785A55" w:rsidRPr="00435BF9">
        <w:t xml:space="preserve"> </w:t>
      </w:r>
      <w:r w:rsidR="008112DE" w:rsidRPr="00435BF9">
        <w:t xml:space="preserve">υλοποιεί εκπαίδευση σε θέματα που σχετίζονται με την προστασία από τεχνικές επίθεσης, </w:t>
      </w:r>
      <w:r w:rsidR="008112DE" w:rsidRPr="00435BF9">
        <w:rPr>
          <w:lang w:val="en-GB"/>
        </w:rPr>
        <w:t>phishing</w:t>
      </w:r>
      <w:r w:rsidR="008112DE" w:rsidRPr="00435BF9">
        <w:t>&amp;</w:t>
      </w:r>
      <w:r w:rsidR="008112DE" w:rsidRPr="00435BF9">
        <w:rPr>
          <w:lang w:val="en-GB"/>
        </w:rPr>
        <w:t>social</w:t>
      </w:r>
      <w:r w:rsidR="008112DE" w:rsidRPr="00435BF9">
        <w:t xml:space="preserve"> </w:t>
      </w:r>
      <w:r w:rsidR="008112DE" w:rsidRPr="00435BF9">
        <w:rPr>
          <w:lang w:val="en-GB"/>
        </w:rPr>
        <w:t>engineering</w:t>
      </w:r>
      <w:r w:rsidR="008112DE" w:rsidRPr="00435BF9">
        <w:t xml:space="preserve">, </w:t>
      </w:r>
      <w:r w:rsidR="008112DE" w:rsidRPr="00435BF9">
        <w:rPr>
          <w:lang w:val="en-GB"/>
        </w:rPr>
        <w:t>malware</w:t>
      </w:r>
      <w:r w:rsidR="008112DE" w:rsidRPr="00435BF9">
        <w:t>.</w:t>
      </w:r>
    </w:p>
    <w:p w14:paraId="157C825B" w14:textId="5BE59BE1" w:rsidR="007473FB" w:rsidRPr="00435BF9" w:rsidRDefault="006F59B7" w:rsidP="00E000B2">
      <w:pPr>
        <w:pStyle w:val="ListParagraph"/>
        <w:numPr>
          <w:ilvl w:val="0"/>
          <w:numId w:val="22"/>
        </w:numPr>
        <w:jc w:val="both"/>
      </w:pPr>
      <w:r w:rsidRPr="00435BF9">
        <w:t xml:space="preserve">Εγκαταστήστε λογισμικό </w:t>
      </w:r>
      <w:r w:rsidR="007473FB" w:rsidRPr="00435BF9">
        <w:t>για την προστασία από κακόβουλο λογισμικό/κώδικα σε όλες της συσκευές τελικού σημείου.</w:t>
      </w:r>
      <w:r w:rsidRPr="00435BF9">
        <w:t>.</w:t>
      </w:r>
    </w:p>
    <w:p w14:paraId="7A86FA94" w14:textId="4FFEF49A" w:rsidR="007473FB" w:rsidRPr="00435BF9" w:rsidRDefault="00A85D11" w:rsidP="00E000B2">
      <w:pPr>
        <w:pStyle w:val="ListParagraph"/>
        <w:numPr>
          <w:ilvl w:val="1"/>
          <w:numId w:val="22"/>
        </w:numPr>
        <w:jc w:val="both"/>
      </w:pPr>
      <w:r w:rsidRPr="00435BF9">
        <w:t>Το λογισμικό θα διενεργεί αυτόματη σάρωση σε οποιοδήποτε εισερχόμενο.</w:t>
      </w:r>
    </w:p>
    <w:p w14:paraId="1D116E39" w14:textId="70E925A7" w:rsidR="00A85D11" w:rsidRPr="00435BF9" w:rsidRDefault="00A85D11" w:rsidP="00E000B2">
      <w:pPr>
        <w:pStyle w:val="ListParagraph"/>
        <w:numPr>
          <w:ilvl w:val="1"/>
          <w:numId w:val="22"/>
        </w:numPr>
        <w:jc w:val="both"/>
      </w:pPr>
      <w:r w:rsidRPr="00435BF9">
        <w:t>Το λογισμικό θα διενεργεί σάρωση και θα μπλοκάρει συνημμένα ηλεκτρονικών επικοινωνιών που περιέχουν κακόβουλο κώδικα ή τύπους αρχείων που ενέχουν αυξημένο κίνδυνο.</w:t>
      </w:r>
    </w:p>
    <w:p w14:paraId="3B5658B3" w14:textId="7E97A83A" w:rsidR="00A85D11" w:rsidRPr="00435BF9" w:rsidRDefault="00A85D11" w:rsidP="00E000B2">
      <w:pPr>
        <w:pStyle w:val="ListParagraph"/>
        <w:numPr>
          <w:ilvl w:val="1"/>
          <w:numId w:val="22"/>
        </w:numPr>
        <w:jc w:val="both"/>
      </w:pPr>
      <w:r w:rsidRPr="00435BF9">
        <w:t>Το λογισμικό θα διενεργεί τακτικούς ελέγχους στα σημεία αποθήκευσης πληροφοριών για την αναγνώριση αρχείων ή άλλων στοιχείων που σχετίζονται με κακόβουλο κώδικα.</w:t>
      </w:r>
    </w:p>
    <w:p w14:paraId="2A9695CE" w14:textId="01AC8C8C" w:rsidR="00A85D11" w:rsidRPr="00435BF9" w:rsidRDefault="00A85D11" w:rsidP="00E000B2">
      <w:pPr>
        <w:pStyle w:val="ListParagraph"/>
        <w:numPr>
          <w:ilvl w:val="1"/>
          <w:numId w:val="22"/>
        </w:numPr>
        <w:jc w:val="both"/>
      </w:pPr>
      <w:r w:rsidRPr="00435BF9">
        <w:t>Το λογισμικό δεν θα επιτρέπει την αυτόματη έναρξη λογισμικών από διάφορα μέσα.</w:t>
      </w:r>
    </w:p>
    <w:p w14:paraId="5760D74F" w14:textId="7A7AB9D8" w:rsidR="00A85D11" w:rsidRPr="00435BF9" w:rsidRDefault="00A85D11" w:rsidP="00E000B2">
      <w:pPr>
        <w:pStyle w:val="ListParagraph"/>
        <w:numPr>
          <w:ilvl w:val="1"/>
          <w:numId w:val="22"/>
        </w:numPr>
        <w:jc w:val="both"/>
      </w:pPr>
      <w:r w:rsidRPr="00435BF9">
        <w:t>Το λογισμικό θα ειδοποιεί τον χρήστη σε περίπτωση αναγνώρισης κάποιας απειλής</w:t>
      </w:r>
      <w:r w:rsidR="00487F03" w:rsidRPr="00435BF9">
        <w:t>.</w:t>
      </w:r>
    </w:p>
    <w:p w14:paraId="2738AF73" w14:textId="051588E2" w:rsidR="00A85D11" w:rsidRPr="00435BF9" w:rsidRDefault="00A85D11" w:rsidP="00E000B2">
      <w:pPr>
        <w:pStyle w:val="ListParagraph"/>
        <w:numPr>
          <w:ilvl w:val="1"/>
          <w:numId w:val="22"/>
        </w:numPr>
        <w:jc w:val="both"/>
      </w:pPr>
      <w:r w:rsidRPr="00435BF9">
        <w:t xml:space="preserve">Το λογισμικό </w:t>
      </w:r>
      <w:r w:rsidR="00487F03" w:rsidRPr="00435BF9">
        <w:t>αυτόματα θα διενεργεί ενέργειες για την διαγραφή ή απομόνωση της απειλής.</w:t>
      </w:r>
    </w:p>
    <w:p w14:paraId="3AEF5CF7" w14:textId="2EC8760E" w:rsidR="008112DE" w:rsidRPr="00435BF9" w:rsidRDefault="00487F03" w:rsidP="00E000B2">
      <w:pPr>
        <w:pStyle w:val="ListParagraph"/>
        <w:numPr>
          <w:ilvl w:val="1"/>
          <w:numId w:val="22"/>
        </w:numPr>
        <w:jc w:val="both"/>
      </w:pPr>
      <w:r w:rsidRPr="00435BF9">
        <w:t>Το λογισμικό αυτόματα θα διενεργεί ενημερώσεις τόσο των υπογραφών όσο και της λειτουργικότητας.</w:t>
      </w:r>
    </w:p>
    <w:p w14:paraId="20563067" w14:textId="77777777" w:rsidR="006F59B7" w:rsidRPr="00435BF9" w:rsidRDefault="006F59B7" w:rsidP="00E000B2">
      <w:pPr>
        <w:pStyle w:val="ListParagraph"/>
        <w:numPr>
          <w:ilvl w:val="1"/>
          <w:numId w:val="22"/>
        </w:numPr>
        <w:jc w:val="both"/>
      </w:pPr>
      <w:r w:rsidRPr="00435BF9">
        <w:t>Διατηρείτε πάντα το λογισμικό αντιμετώπισης κακόβουλων λογισμικών ενημερωμένο και μην το απενεργοποιείτε.</w:t>
      </w:r>
    </w:p>
    <w:p w14:paraId="1C54337C" w14:textId="729384AF" w:rsidR="006F59B7" w:rsidRPr="00435BF9" w:rsidRDefault="006F59B7" w:rsidP="00E000B2">
      <w:pPr>
        <w:pStyle w:val="ListParagraph"/>
        <w:numPr>
          <w:ilvl w:val="1"/>
          <w:numId w:val="22"/>
        </w:numPr>
        <w:jc w:val="both"/>
      </w:pPr>
      <w:r w:rsidRPr="00435BF9">
        <w:t xml:space="preserve">Βεβαιωθείτε ότι είναι πάντα σε λειτουργία. </w:t>
      </w:r>
    </w:p>
    <w:p w14:paraId="18980328" w14:textId="77777777" w:rsidR="006F59B7" w:rsidRPr="00435BF9" w:rsidRDefault="006F59B7" w:rsidP="00E000B2">
      <w:pPr>
        <w:pStyle w:val="ListParagraph"/>
        <w:numPr>
          <w:ilvl w:val="0"/>
          <w:numId w:val="19"/>
        </w:numPr>
        <w:jc w:val="both"/>
      </w:pPr>
      <w:r w:rsidRPr="00435BF9">
        <w:t>Αποφύγετε την χρήση μη πιστοποιημένων, άγνωστων ή ύποπτων ιστοσελίδων (όπου είναι εφικτό θα πρέπει να παρεμποδίζονται από το κεντρικό σύστημα).</w:t>
      </w:r>
    </w:p>
    <w:p w14:paraId="7C845B74" w14:textId="77777777" w:rsidR="006F59B7" w:rsidRPr="00435BF9" w:rsidRDefault="006F59B7" w:rsidP="00E000B2">
      <w:pPr>
        <w:pStyle w:val="ListParagraph"/>
        <w:numPr>
          <w:ilvl w:val="0"/>
          <w:numId w:val="19"/>
        </w:numPr>
        <w:jc w:val="both"/>
      </w:pPr>
      <w:r w:rsidRPr="00435BF9">
        <w:t>Αποφύγετε την εγκατάσταση και την χρήση μη πιστοποιημένων, άγνωστων ή ύποπτων λογισμικών (όπου είναι εφικτό θα πρέπει να παρεμποδίζονται από το κεντρικό σύστημα ).</w:t>
      </w:r>
    </w:p>
    <w:p w14:paraId="04862E48" w14:textId="6DB3BBDB" w:rsidR="006F59B7" w:rsidRPr="00435BF9" w:rsidRDefault="006F59B7" w:rsidP="00E000B2">
      <w:pPr>
        <w:pStyle w:val="ListParagraph"/>
        <w:numPr>
          <w:ilvl w:val="0"/>
          <w:numId w:val="19"/>
        </w:numPr>
        <w:jc w:val="both"/>
      </w:pPr>
      <w:r w:rsidRPr="00435BF9">
        <w:t>Όπου είναι επιτρεπτή η χρήση οπτικών δίσκων ή αποσπώμενων μέσων αποθήκευσης, αυτά πρέπει να ελέγχονται από το λογισμικό κακόβουλων λογισμικών πριν χρησιμοποιηθούν.</w:t>
      </w:r>
    </w:p>
    <w:p w14:paraId="370B76E6" w14:textId="77777777" w:rsidR="006F59B7" w:rsidRPr="00435BF9" w:rsidRDefault="006F59B7" w:rsidP="00E000B2">
      <w:pPr>
        <w:pStyle w:val="ListParagraph"/>
        <w:numPr>
          <w:ilvl w:val="0"/>
          <w:numId w:val="19"/>
        </w:numPr>
        <w:jc w:val="both"/>
      </w:pPr>
      <w:r w:rsidRPr="00435BF9">
        <w:t>Προσέξετε οποιαδήποτε συνημμένα αρχεία σας έχουν αποσταλεί μέσω ηλεκτρονικού ταχυδρομείου, ειδικά εάν δεν γνωρίζετε τον αποστολέα. Να είστε καχύποπτοι και να αποφύγετε:</w:t>
      </w:r>
    </w:p>
    <w:p w14:paraId="0E17A6F0" w14:textId="77777777" w:rsidR="006F59B7" w:rsidRPr="00435BF9" w:rsidRDefault="006F59B7" w:rsidP="00E000B2">
      <w:pPr>
        <w:pStyle w:val="ListParagraph"/>
        <w:numPr>
          <w:ilvl w:val="1"/>
          <w:numId w:val="19"/>
        </w:numPr>
        <w:jc w:val="both"/>
      </w:pPr>
      <w:r w:rsidRPr="00435BF9">
        <w:t>Το άνοιγμα αρχείων από άγνωστους αποστολείς.</w:t>
      </w:r>
    </w:p>
    <w:p w14:paraId="536E4FFD" w14:textId="18CE06CF" w:rsidR="006F59B7" w:rsidRPr="00435BF9" w:rsidRDefault="006F59B7" w:rsidP="00E000B2">
      <w:pPr>
        <w:pStyle w:val="ListParagraph"/>
        <w:numPr>
          <w:ilvl w:val="1"/>
          <w:numId w:val="19"/>
        </w:numPr>
        <w:jc w:val="both"/>
      </w:pPr>
      <w:r w:rsidRPr="00435BF9">
        <w:t>Το άνοιγμα αρχείων, των οποίων η λήψη δεν αναμένεται, από γνωστούς αποστολείς.</w:t>
      </w:r>
    </w:p>
    <w:p w14:paraId="7712B7C4" w14:textId="77777777" w:rsidR="006F59B7" w:rsidRPr="00435BF9" w:rsidRDefault="006F59B7" w:rsidP="00E000B2">
      <w:pPr>
        <w:pStyle w:val="ListParagraph"/>
        <w:numPr>
          <w:ilvl w:val="1"/>
          <w:numId w:val="19"/>
        </w:numPr>
        <w:jc w:val="both"/>
      </w:pPr>
      <w:r w:rsidRPr="00435BF9">
        <w:t>Το άνοιγμα αρχείων, των οποίων η επέκταση τους μπορεί να προσδιορίζει αρχείο το οποίο περιέχει κακόβουλο κώδικα. Οι πιο διαδεδομένες επεκτάσεις είναι (EXE, COM, PIF, SCR, VBS, SHS, CHM BAT)</w:t>
      </w:r>
    </w:p>
    <w:p w14:paraId="31598E29" w14:textId="77777777" w:rsidR="006F59B7" w:rsidRPr="00435BF9" w:rsidRDefault="006F59B7" w:rsidP="00E000B2">
      <w:pPr>
        <w:pStyle w:val="ListParagraph"/>
        <w:numPr>
          <w:ilvl w:val="1"/>
          <w:numId w:val="19"/>
        </w:numPr>
        <w:jc w:val="both"/>
      </w:pPr>
      <w:r w:rsidRPr="00435BF9">
        <w:t>Το άνοιγμα αρχείων, των οποίων έχουν περισσότερα από μια επέκταση (filetype) από έναν τύπο π.χ. (document.doc.vbs, picture.jpg.bat).</w:t>
      </w:r>
    </w:p>
    <w:p w14:paraId="0976C53E" w14:textId="2D58CEE2" w:rsidR="00764B91" w:rsidRPr="00435BF9" w:rsidRDefault="006F59B7" w:rsidP="00E000B2">
      <w:pPr>
        <w:pStyle w:val="ListParagraph"/>
        <w:numPr>
          <w:ilvl w:val="0"/>
          <w:numId w:val="19"/>
        </w:numPr>
        <w:jc w:val="both"/>
      </w:pPr>
      <w:r w:rsidRPr="00435BF9">
        <w:t>Εφεδρικά αντίγραφα συνιστάται να τηρούνται σε τακτά χρονικά διαστήματα, ανάλογα με την κρισιμότητα της πληροφορίας.</w:t>
      </w:r>
    </w:p>
    <w:p w14:paraId="578EB8C6" w14:textId="6359285A" w:rsidR="000E6A7B" w:rsidRPr="00435BF9" w:rsidRDefault="000E6A7B" w:rsidP="00CE2469">
      <w:pPr>
        <w:pStyle w:val="Heading1"/>
        <w:numPr>
          <w:ilvl w:val="0"/>
          <w:numId w:val="36"/>
        </w:numPr>
      </w:pPr>
      <w:bookmarkStart w:id="72" w:name="_Toc153449732"/>
      <w:r w:rsidRPr="00435BF9">
        <w:t>Φορητός Εξοπλισμός</w:t>
      </w:r>
      <w:bookmarkEnd w:id="72"/>
    </w:p>
    <w:p w14:paraId="28955E4A" w14:textId="26C8252F" w:rsidR="000E6A7B" w:rsidRPr="00435BF9" w:rsidRDefault="000E6A7B" w:rsidP="00E000B2">
      <w:pPr>
        <w:jc w:val="both"/>
      </w:pPr>
      <w:r w:rsidRPr="00435BF9">
        <w:t xml:space="preserve">Ο φορητός εξοπλισμός διατρέχει μεγάλο κίνδυνο καθώς μπορεί να μετακινείται εκτός των εγκαταστάσεων </w:t>
      </w:r>
      <w:r w:rsidR="00DD1550">
        <w:t>του</w:t>
      </w:r>
      <w:r w:rsidR="00785A55" w:rsidRPr="00435BF9">
        <w:t xml:space="preserve"> </w:t>
      </w:r>
      <w:r w:rsidR="00DD1550" w:rsidRPr="00ED21C7">
        <w:rPr>
          <w:color w:val="C00000"/>
        </w:rPr>
        <w:t>[Όνομα Οργανισμού]</w:t>
      </w:r>
      <w:r w:rsidRPr="00435BF9">
        <w:t xml:space="preserve"> και ως εκ τούτου να απολεσθεί ή/και να καταστραφεί ή/και να κλαπεί. Καθώς ο κίνδυνος είναι μεγάλος, τόσο ο εξοπλισμός όσο και το περιεχόμενο του, πρέπει να προστατευτούν</w:t>
      </w:r>
      <w:r w:rsidR="001C4A94" w:rsidRPr="00435BF9">
        <w:t xml:space="preserve"> σε οποιαδήποτε περίπτωση χρειαστεί αλλαγή κάποια συσκευή μόνο εξουσιοδοτημένα άτομα μπορούν να υλοποιήσουν την αλλαγή</w:t>
      </w:r>
      <w:r w:rsidRPr="00435BF9">
        <w:t>. Οι πληροφορίες που είναι αποθηκευμένες σε αυτό πρέπει να μείνουν ακέραιες, εμπιστευτικές και διαθέσιμες για τους εξουσιοδοτημένους χρήστες.</w:t>
      </w:r>
    </w:p>
    <w:p w14:paraId="6E6DFAEE" w14:textId="3AF7C6F9" w:rsidR="000E6A7B" w:rsidRPr="00435BF9" w:rsidRDefault="000E6A7B" w:rsidP="00CE2469">
      <w:pPr>
        <w:pStyle w:val="Heading1"/>
      </w:pPr>
      <w:bookmarkStart w:id="73" w:name="_Toc153449733"/>
      <w:r w:rsidRPr="00435BF9">
        <w:t>Μέτρα ασφαλείας</w:t>
      </w:r>
      <w:bookmarkEnd w:id="73"/>
    </w:p>
    <w:p w14:paraId="2247AAA3" w14:textId="6795E463" w:rsidR="000E6A7B" w:rsidRPr="00435BF9" w:rsidRDefault="000E6A7B" w:rsidP="00E000B2">
      <w:pPr>
        <w:pStyle w:val="ListParagraph"/>
        <w:numPr>
          <w:ilvl w:val="0"/>
          <w:numId w:val="23"/>
        </w:numPr>
        <w:jc w:val="both"/>
      </w:pPr>
      <w:r w:rsidRPr="00435BF9">
        <w:t xml:space="preserve">Μόνο εξουσιοδοτημένο προσωπικό μπορεί να χρησιμοποιεί, για λογαριασμό </w:t>
      </w:r>
      <w:r w:rsidR="00DD1550">
        <w:t>του</w:t>
      </w:r>
      <w:r w:rsidR="00785A55" w:rsidRPr="00435BF9">
        <w:t xml:space="preserve"> </w:t>
      </w:r>
      <w:r w:rsidR="00DD1550" w:rsidRPr="00ED21C7">
        <w:rPr>
          <w:color w:val="C00000"/>
        </w:rPr>
        <w:t>[Όνομα Οργανισμού]</w:t>
      </w:r>
      <w:r w:rsidRPr="00435BF9">
        <w:t xml:space="preserve">, φορητό εξοπλισμό. Νοείται ότι το προσωπικό θα πρέπει παράλληλα να συμμορφώνεται με την </w:t>
      </w:r>
      <w:r w:rsidRPr="00435BF9">
        <w:rPr>
          <w:iCs/>
        </w:rPr>
        <w:t>Πολιτική Αποδεκτής Χρήσης</w:t>
      </w:r>
      <w:r w:rsidRPr="00435BF9">
        <w:t>.</w:t>
      </w:r>
    </w:p>
    <w:p w14:paraId="32F792D8" w14:textId="77777777" w:rsidR="000E6A7B" w:rsidRPr="00435BF9" w:rsidRDefault="000E6A7B" w:rsidP="00E000B2">
      <w:pPr>
        <w:pStyle w:val="ListParagraph"/>
        <w:numPr>
          <w:ilvl w:val="0"/>
          <w:numId w:val="23"/>
        </w:numPr>
        <w:jc w:val="both"/>
      </w:pPr>
      <w:r w:rsidRPr="00435BF9">
        <w:t>Ο φορητός εξοπλισμός που παραδίδεται σε εξουσιοδοτημένο χρήστη τηρείται σε σχετικό μητρώο.</w:t>
      </w:r>
    </w:p>
    <w:p w14:paraId="1FA850E7" w14:textId="509D26D5" w:rsidR="000E6A7B" w:rsidRPr="00435BF9" w:rsidRDefault="000E6A7B" w:rsidP="00E000B2">
      <w:pPr>
        <w:pStyle w:val="ListParagraph"/>
        <w:numPr>
          <w:ilvl w:val="0"/>
          <w:numId w:val="23"/>
        </w:numPr>
        <w:jc w:val="both"/>
      </w:pPr>
      <w:r w:rsidRPr="00435BF9">
        <w:t>Ο φορητός εξοπλισμός που παραδίδεται σε εξουσιοδοτημένο χρήστη θα πρέπει να επιστραφεί σε περίπτωση τερματισμού απασχόλησης ή δεν είναι πλέον απαραίτητος για την άσκηση των καθηκόντων απασχόλησης.</w:t>
      </w:r>
    </w:p>
    <w:p w14:paraId="23B68103" w14:textId="3B9CF9A1" w:rsidR="00785A55" w:rsidRPr="00435BF9" w:rsidRDefault="000E6A7B" w:rsidP="00E000B2">
      <w:pPr>
        <w:pStyle w:val="ListParagraph"/>
        <w:numPr>
          <w:ilvl w:val="0"/>
          <w:numId w:val="23"/>
        </w:numPr>
        <w:jc w:val="both"/>
      </w:pPr>
      <w:r w:rsidRPr="00435BF9">
        <w:t xml:space="preserve">Μόνο εξουσιοδοτημένος φορητός εξοπλισμός επιτρέπεται να χρησιμοποιείται στις εγκαταστάσεις </w:t>
      </w:r>
      <w:r w:rsidR="00DD1550">
        <w:t>του</w:t>
      </w:r>
      <w:r w:rsidR="00785A55" w:rsidRPr="00435BF9">
        <w:t xml:space="preserve"> </w:t>
      </w:r>
      <w:r w:rsidR="00DD1550" w:rsidRPr="00ED21C7">
        <w:rPr>
          <w:color w:val="C00000"/>
        </w:rPr>
        <w:t>[Όνομα Οργανισμού]</w:t>
      </w:r>
    </w:p>
    <w:p w14:paraId="4BA65BBC" w14:textId="36B04792" w:rsidR="000E6A7B" w:rsidRPr="00435BF9" w:rsidRDefault="000E6A7B" w:rsidP="00E000B2">
      <w:pPr>
        <w:pStyle w:val="ListParagraph"/>
        <w:numPr>
          <w:ilvl w:val="0"/>
          <w:numId w:val="23"/>
        </w:numPr>
        <w:jc w:val="both"/>
      </w:pPr>
      <w:r w:rsidRPr="00435BF9">
        <w:t>Απαγορεύεται η χρήση εξουσιοδοτημένου φορητού εξοπλισμού για το προσωπικό όφελος του χρήστη.</w:t>
      </w:r>
    </w:p>
    <w:p w14:paraId="5DB1573A" w14:textId="5834C4AF" w:rsidR="000E6A7B" w:rsidRPr="00435BF9" w:rsidRDefault="00DD1550" w:rsidP="00E000B2">
      <w:pPr>
        <w:pStyle w:val="ListParagraph"/>
        <w:numPr>
          <w:ilvl w:val="0"/>
          <w:numId w:val="23"/>
        </w:numPr>
        <w:jc w:val="both"/>
      </w:pPr>
      <w:r>
        <w:t>Ο</w:t>
      </w:r>
      <w:r w:rsidR="00785A55" w:rsidRPr="00435BF9">
        <w:t xml:space="preserve"> </w:t>
      </w:r>
      <w:r w:rsidRPr="00ED21C7">
        <w:rPr>
          <w:color w:val="C00000"/>
        </w:rPr>
        <w:t>[Όνομα Οργανισμού]</w:t>
      </w:r>
      <w:r w:rsidR="000E6A7B" w:rsidRPr="00435BF9">
        <w:t xml:space="preserve"> διατηρεί το δικαίωμα παρακολούθησης του φορητού εξοπλισμού, καθώς και το δικαίωμα ανάκτησης, τροποποίησης, διαγραφής και εφεδρείας της οποιασδήποτε αποθηκευμένης πληροφορίας στον εξοπλισμό αυτό, χωρίς προηγούμενη ενημέρωση.</w:t>
      </w:r>
    </w:p>
    <w:p w14:paraId="3E403848" w14:textId="66B7AE48" w:rsidR="000E6A7B" w:rsidRPr="00435BF9" w:rsidRDefault="00DD1550" w:rsidP="00E000B2">
      <w:pPr>
        <w:pStyle w:val="ListParagraph"/>
        <w:numPr>
          <w:ilvl w:val="0"/>
          <w:numId w:val="23"/>
        </w:numPr>
        <w:jc w:val="both"/>
      </w:pPr>
      <w:r>
        <w:t>Ο</w:t>
      </w:r>
      <w:r w:rsidR="00785A55" w:rsidRPr="00435BF9">
        <w:t xml:space="preserve"> </w:t>
      </w:r>
      <w:r w:rsidRPr="00ED21C7">
        <w:rPr>
          <w:color w:val="C00000"/>
        </w:rPr>
        <w:t>[Όνομα Οργανισμού]</w:t>
      </w:r>
      <w:r w:rsidR="00785A55" w:rsidRPr="00435BF9">
        <w:t xml:space="preserve"> </w:t>
      </w:r>
      <w:r w:rsidR="000E6A7B" w:rsidRPr="00435BF9">
        <w:t xml:space="preserve">διατηρεί το δικαίωμα αναίρεσης της οποιασδήποτε σχετικής εξουσιοδότησης εφόσον η χρήση τέτοιας συσκευής αποτελεί πηγή κινδύνου για την ασφάλεια των συστημάτων και πληροφοριών </w:t>
      </w:r>
      <w:r>
        <w:t>του</w:t>
      </w:r>
      <w:r w:rsidR="00785A55" w:rsidRPr="00435BF9">
        <w:t xml:space="preserve"> </w:t>
      </w:r>
      <w:r w:rsidRPr="00ED21C7">
        <w:rPr>
          <w:color w:val="C00000"/>
        </w:rPr>
        <w:t>[Όνομα Οργανισμού]</w:t>
      </w:r>
    </w:p>
    <w:p w14:paraId="2E7900B6" w14:textId="613C40C2" w:rsidR="000E6A7B" w:rsidRPr="00435BF9" w:rsidRDefault="00DD1550" w:rsidP="00E000B2">
      <w:pPr>
        <w:pStyle w:val="ListParagraph"/>
        <w:numPr>
          <w:ilvl w:val="0"/>
          <w:numId w:val="23"/>
        </w:numPr>
        <w:jc w:val="both"/>
      </w:pPr>
      <w:r>
        <w:t>Ο</w:t>
      </w:r>
      <w:r w:rsidR="00785A55" w:rsidRPr="00435BF9">
        <w:t xml:space="preserve"> </w:t>
      </w:r>
      <w:r w:rsidRPr="00ED21C7">
        <w:rPr>
          <w:color w:val="C00000"/>
        </w:rPr>
        <w:t>[Όνομα Οργανισμού]</w:t>
      </w:r>
      <w:r w:rsidR="00785A55" w:rsidRPr="00435BF9">
        <w:t xml:space="preserve"> </w:t>
      </w:r>
      <w:r w:rsidR="000E6A7B" w:rsidRPr="00435BF9">
        <w:t>διατηρεί το δικαίωμα κατάσχεσης του φορητού εξοπλισμού, σε περίπτωση εξουσιοδοτημένης έρευνας, σε περίπτωση κακόβουλης ενέργειας (κατάχρηση δικαιωμάτων, διαρροής πληροφοριών κλπ.).</w:t>
      </w:r>
    </w:p>
    <w:p w14:paraId="4B2635FE" w14:textId="33034874" w:rsidR="000E6A7B" w:rsidRPr="00435BF9" w:rsidRDefault="000E6A7B" w:rsidP="00E000B2">
      <w:pPr>
        <w:pStyle w:val="ListParagraph"/>
        <w:numPr>
          <w:ilvl w:val="0"/>
          <w:numId w:val="23"/>
        </w:numPr>
        <w:jc w:val="both"/>
      </w:pPr>
      <w:r w:rsidRPr="00435BF9">
        <w:t>Όλος ο φορητός εξοπλισμός θα πρέπει να είναι μέλος του Domain</w:t>
      </w:r>
    </w:p>
    <w:p w14:paraId="7B88EB76" w14:textId="33E48622" w:rsidR="000E6A7B" w:rsidRPr="00435BF9" w:rsidRDefault="000E6A7B" w:rsidP="00E000B2">
      <w:pPr>
        <w:pStyle w:val="ListParagraph"/>
        <w:numPr>
          <w:ilvl w:val="0"/>
          <w:numId w:val="23"/>
        </w:numPr>
        <w:jc w:val="both"/>
      </w:pPr>
      <w:r w:rsidRPr="00435BF9">
        <w:t>Ο φορητός εξοπλισμός πρέπει να προστατεύεται από κωδικό ασφαλείας</w:t>
      </w:r>
      <w:r w:rsidR="009C16B2" w:rsidRPr="00435BF9">
        <w:t xml:space="preserve"> (βλέπε Πολιτική Ελέγχου Πρόσβασης)</w:t>
      </w:r>
    </w:p>
    <w:p w14:paraId="22724B50" w14:textId="2E706395" w:rsidR="000E6A7B" w:rsidRPr="00435BF9" w:rsidRDefault="000E6A7B" w:rsidP="00E000B2">
      <w:pPr>
        <w:pStyle w:val="ListParagraph"/>
        <w:numPr>
          <w:ilvl w:val="0"/>
          <w:numId w:val="23"/>
        </w:numPr>
        <w:jc w:val="both"/>
      </w:pPr>
      <w:r w:rsidRPr="00435BF9">
        <w:t xml:space="preserve">Ο φορητός εξοπλισμός πρέπει να κλειδώνεται αυτόματα όταν δεν χρησιμοποιείται </w:t>
      </w:r>
      <w:r w:rsidRPr="00435BF9">
        <w:rPr>
          <w:b/>
        </w:rPr>
        <w:t>πέραν των 15 λεπτών</w:t>
      </w:r>
      <w:r w:rsidRPr="00435BF9">
        <w:t>.</w:t>
      </w:r>
    </w:p>
    <w:p w14:paraId="101BCD88" w14:textId="7B4D35B1" w:rsidR="000E6A7B" w:rsidRPr="00435BF9" w:rsidRDefault="000E6A7B" w:rsidP="00E000B2">
      <w:pPr>
        <w:pStyle w:val="ListParagraph"/>
        <w:numPr>
          <w:ilvl w:val="0"/>
          <w:numId w:val="23"/>
        </w:numPr>
        <w:jc w:val="both"/>
      </w:pPr>
      <w:r w:rsidRPr="00435BF9">
        <w:t>Ο φορητός εξοπλισμός πρέπει να προστατεύεται από λογισμικό αντιμετώπισης κακόβουλων λογισμικών</w:t>
      </w:r>
      <w:r w:rsidR="009C16B2" w:rsidRPr="00435BF9">
        <w:t xml:space="preserve"> (βλέπε Πολιτική Διαχείρισης Στοιχείων Ενεργητικού)</w:t>
      </w:r>
      <w:r w:rsidRPr="00435BF9">
        <w:t>.</w:t>
      </w:r>
    </w:p>
    <w:p w14:paraId="5EE208D3" w14:textId="00CF0E6D" w:rsidR="000E6A7B" w:rsidRPr="00435BF9" w:rsidRDefault="000E6A7B" w:rsidP="00E000B2">
      <w:pPr>
        <w:pStyle w:val="ListParagraph"/>
        <w:numPr>
          <w:ilvl w:val="0"/>
          <w:numId w:val="23"/>
        </w:numPr>
        <w:jc w:val="both"/>
      </w:pPr>
      <w:r w:rsidRPr="00435BF9">
        <w:t>Ο φορητός εξοπλισμός πρέπει να προστατεύεται από το τοπικό Firewall, ειδικά σε περιπτώσεις που θα συνδέεται σε άγνωστα ή/ και μη αξιόπιστα ή/ και δημόσια δίκτυα</w:t>
      </w:r>
      <w:r w:rsidR="009C16B2" w:rsidRPr="00435BF9">
        <w:t xml:space="preserve"> (βλέπε Πολιτική Ασφάλειας Δικτύου)</w:t>
      </w:r>
      <w:r w:rsidRPr="00435BF9">
        <w:t>.</w:t>
      </w:r>
    </w:p>
    <w:p w14:paraId="4F4120CC" w14:textId="77777777" w:rsidR="000E6A7B" w:rsidRPr="00435BF9" w:rsidRDefault="000E6A7B" w:rsidP="00E000B2">
      <w:pPr>
        <w:pStyle w:val="ListParagraph"/>
        <w:numPr>
          <w:ilvl w:val="0"/>
          <w:numId w:val="23"/>
        </w:numPr>
        <w:jc w:val="both"/>
      </w:pPr>
      <w:r w:rsidRPr="00435BF9">
        <w:t>Ο φορητός εξοπλισμός πρέπει να προστατεύεται με λογισμικό απώλειας δεδομένων (DLP) το οποίο ανιχνεύει και αποτρέπει μη εξουσιοδοτημένες μεταφορές δεδομένων.</w:t>
      </w:r>
    </w:p>
    <w:p w14:paraId="4E002782" w14:textId="49DF6C66" w:rsidR="000E6A7B" w:rsidRPr="00435BF9" w:rsidRDefault="000E6A7B" w:rsidP="00E000B2">
      <w:pPr>
        <w:pStyle w:val="ListParagraph"/>
        <w:numPr>
          <w:ilvl w:val="0"/>
          <w:numId w:val="23"/>
        </w:numPr>
        <w:jc w:val="both"/>
      </w:pPr>
      <w:r w:rsidRPr="00435BF9">
        <w:t>Ο φορητός εξοπλισμός πρέπει πάντα να είναι κρυπτογραφημένος</w:t>
      </w:r>
      <w:r w:rsidR="009C16B2" w:rsidRPr="00435BF9">
        <w:t xml:space="preserve"> (βλέπε Πολιτική Διαχείρισης Στοιχείων Ενεργητικού)</w:t>
      </w:r>
      <w:r w:rsidRPr="00435BF9">
        <w:t>.</w:t>
      </w:r>
    </w:p>
    <w:p w14:paraId="3604914D" w14:textId="6FB9C672" w:rsidR="000E6A7B" w:rsidRPr="00435BF9" w:rsidRDefault="000E6A7B" w:rsidP="00E000B2">
      <w:pPr>
        <w:pStyle w:val="ListParagraph"/>
        <w:numPr>
          <w:ilvl w:val="0"/>
          <w:numId w:val="23"/>
        </w:numPr>
        <w:jc w:val="both"/>
      </w:pPr>
      <w:r w:rsidRPr="00435BF9">
        <w:t>Η αποθήκευση ευαίσθητων πληροφοριών πρέπει να αποφεύγεται στις φορητές συσκευές. Σε τέτοια περίπτωση η πληροφορία ή/και ο σκληρός δίσκος πρέπει να κρυπτογραφείται</w:t>
      </w:r>
    </w:p>
    <w:p w14:paraId="0CE9752E" w14:textId="77777777" w:rsidR="000E6A7B" w:rsidRPr="00435BF9" w:rsidRDefault="000E6A7B" w:rsidP="00E000B2">
      <w:pPr>
        <w:pStyle w:val="ListParagraph"/>
        <w:numPr>
          <w:ilvl w:val="0"/>
          <w:numId w:val="23"/>
        </w:numPr>
        <w:jc w:val="both"/>
      </w:pPr>
      <w:r w:rsidRPr="00435BF9">
        <w:t>Ο χρήστης του φορητού εξοπλισμού είναι υπεύθυνος για την ακεραιότητα και τη διαθεσιμότητα της πληροφορίας.</w:t>
      </w:r>
    </w:p>
    <w:p w14:paraId="1349B8E7" w14:textId="4C6EA782" w:rsidR="000E6A7B" w:rsidRPr="00435BF9" w:rsidRDefault="000E6A7B" w:rsidP="00E000B2">
      <w:pPr>
        <w:pStyle w:val="ListParagraph"/>
        <w:numPr>
          <w:ilvl w:val="0"/>
          <w:numId w:val="23"/>
        </w:numPr>
        <w:jc w:val="both"/>
      </w:pPr>
      <w:r w:rsidRPr="00435BF9">
        <w:t>Περιττές αποθηκευμένες πληροφορίες στο φορητό εξοπλισμό, πρέπει να διαγράφονται</w:t>
      </w:r>
      <w:r w:rsidR="00F240A7" w:rsidRPr="00435BF9">
        <w:t>.</w:t>
      </w:r>
    </w:p>
    <w:p w14:paraId="67EB83C6" w14:textId="325897CE" w:rsidR="000E6A7B" w:rsidRPr="00435BF9" w:rsidRDefault="000E6A7B" w:rsidP="00E000B2">
      <w:pPr>
        <w:pStyle w:val="ListParagraph"/>
        <w:numPr>
          <w:ilvl w:val="0"/>
          <w:numId w:val="23"/>
        </w:numPr>
        <w:jc w:val="both"/>
      </w:pPr>
      <w:r w:rsidRPr="00435BF9">
        <w:t>Ο φορητός εξοπλισμός δεν πρέπει να μένει ποτέ αφύλακτος, ιδιαίτερα εάν ο φορητός εξοπλισμός περιέχει ευαίσθητα δεδομένα ή πληροφορίες</w:t>
      </w:r>
      <w:r w:rsidR="009C16B2" w:rsidRPr="00435BF9">
        <w:t xml:space="preserve"> (βλέπε Πολιτική Αποδεκτής Χρήσης)</w:t>
      </w:r>
      <w:r w:rsidRPr="00435BF9">
        <w:t>.</w:t>
      </w:r>
    </w:p>
    <w:p w14:paraId="537BA361" w14:textId="14B4216D" w:rsidR="000E6A7B" w:rsidRPr="00435BF9" w:rsidRDefault="000E6A7B" w:rsidP="00E000B2">
      <w:pPr>
        <w:pStyle w:val="ListParagraph"/>
        <w:numPr>
          <w:ilvl w:val="0"/>
          <w:numId w:val="23"/>
        </w:numPr>
        <w:jc w:val="both"/>
      </w:pPr>
      <w:r w:rsidRPr="00435BF9">
        <w:t>Ο φορητός εξοπλισμός πρέπει να κλειδώνεται (π.χ. με κλειδαριές lockdown cable) ή να τοποθετείται σε ασφαλισμένα ντουλάπια</w:t>
      </w:r>
      <w:r w:rsidR="00F240A7" w:rsidRPr="00435BF9">
        <w:t>.</w:t>
      </w:r>
    </w:p>
    <w:p w14:paraId="359492BE" w14:textId="65678D52" w:rsidR="000E6A7B" w:rsidRPr="00435BF9" w:rsidRDefault="000E6A7B" w:rsidP="00E000B2">
      <w:pPr>
        <w:pStyle w:val="ListParagraph"/>
        <w:numPr>
          <w:ilvl w:val="0"/>
          <w:numId w:val="23"/>
        </w:numPr>
        <w:jc w:val="both"/>
      </w:pPr>
      <w:r w:rsidRPr="00435BF9">
        <w:t>Σε περίπτωση κλοπής ή απώλειας του φορητού εξοπλισμού πρέπει να ενημερώνεται ο άμεσα προϊστάμενος του χρήστη, και ο</w:t>
      </w:r>
      <w:r w:rsidR="00F240A7" w:rsidRPr="00435BF9">
        <w:t>/η</w:t>
      </w:r>
      <w:r w:rsidRPr="00435BF9">
        <w:t xml:space="preserve"> Λειτουργός Ασφάλειας Πληροφοριών</w:t>
      </w:r>
      <w:r w:rsidR="00F240A7" w:rsidRPr="00435BF9">
        <w:t>.</w:t>
      </w:r>
    </w:p>
    <w:p w14:paraId="3D126895" w14:textId="27BB04C9" w:rsidR="000E6A7B" w:rsidRPr="00435BF9" w:rsidRDefault="00DD1550" w:rsidP="00E000B2">
      <w:pPr>
        <w:pStyle w:val="ListParagraph"/>
        <w:numPr>
          <w:ilvl w:val="0"/>
          <w:numId w:val="23"/>
        </w:numPr>
        <w:jc w:val="both"/>
      </w:pPr>
      <w:r>
        <w:t>Ο</w:t>
      </w:r>
      <w:r w:rsidR="00785A55" w:rsidRPr="00435BF9">
        <w:t xml:space="preserve"> </w:t>
      </w:r>
      <w:r w:rsidRPr="00ED21C7">
        <w:rPr>
          <w:color w:val="C00000"/>
        </w:rPr>
        <w:t>[Όνομα Οργανισμού]</w:t>
      </w:r>
      <w:r w:rsidR="00785A55" w:rsidRPr="00435BF9">
        <w:t xml:space="preserve"> </w:t>
      </w:r>
      <w:r w:rsidR="000E6A7B" w:rsidRPr="00435BF9">
        <w:t>πρέπει να είναι σε θέση να διαγράφει τα δεδομένα που είναι αποθηκευμένα στο φορητό εξοπλισμό απομακρυσμένα (remote wiping).</w:t>
      </w:r>
    </w:p>
    <w:p w14:paraId="4E99021E" w14:textId="77777777" w:rsidR="000E6A7B" w:rsidRPr="00435BF9" w:rsidRDefault="000E6A7B" w:rsidP="000E6A7B"/>
    <w:sectPr w:rsidR="000E6A7B" w:rsidRPr="00435BF9" w:rsidSect="00B2105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6FAECA" w16cex:dateUtc="2023-11-24T13:03:00Z"/>
  <w16cex:commentExtensible w16cex:durableId="75BFE55A" w16cex:dateUtc="2023-11-24T13:03:00Z"/>
  <w16cex:commentExtensible w16cex:durableId="28A5A65F" w16cex:dateUtc="2023-09-08T10:55:00Z"/>
  <w16cex:commentExtensible w16cex:durableId="28A5AA0A" w16cex:dateUtc="2023-09-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F963F" w16cid:durableId="28EE2E8B"/>
  <w16cid:commentId w16cid:paraId="3BF8D1FE" w16cid:durableId="6E6FAECA"/>
  <w16cid:commentId w16cid:paraId="349474BB" w16cid:durableId="28EE2E8C"/>
  <w16cid:commentId w16cid:paraId="7ED0A0FB" w16cid:durableId="75BFE55A"/>
  <w16cid:commentId w16cid:paraId="6123B2EE" w16cid:durableId="28EE2E8D"/>
  <w16cid:commentId w16cid:paraId="754C5767" w16cid:durableId="28A59F5A"/>
  <w16cid:commentId w16cid:paraId="338B2FDE" w16cid:durableId="28A5A65F"/>
  <w16cid:commentId w16cid:paraId="1629957B" w16cid:durableId="28A59F5C"/>
  <w16cid:commentId w16cid:paraId="43E41675" w16cid:durableId="28A5A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7AC0" w14:textId="77777777" w:rsidR="00AB0C12" w:rsidRDefault="00AB0C12" w:rsidP="00D31BAD">
      <w:pPr>
        <w:spacing w:after="0" w:line="240" w:lineRule="auto"/>
      </w:pPr>
      <w:r>
        <w:separator/>
      </w:r>
    </w:p>
  </w:endnote>
  <w:endnote w:type="continuationSeparator" w:id="0">
    <w:p w14:paraId="613BC69F" w14:textId="77777777" w:rsidR="00AB0C12" w:rsidRDefault="00AB0C12" w:rsidP="00D3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38A9" w14:textId="77777777" w:rsidR="00B2105C" w:rsidRPr="001B5F07" w:rsidRDefault="00B2105C" w:rsidP="00B2105C">
    <w:pPr>
      <w:pStyle w:val="Footer"/>
    </w:pPr>
    <w:r>
      <w:ptab w:relativeTo="margin" w:alignment="center" w:leader="none"/>
    </w:r>
    <w:r>
      <w:ptab w:relativeTo="margin" w:alignment="right" w:leader="none"/>
    </w:r>
    <w:r>
      <w:t xml:space="preserve">Σελ. </w:t>
    </w:r>
    <w:r>
      <w:fldChar w:fldCharType="begin"/>
    </w:r>
    <w:r>
      <w:instrText xml:space="preserve"> PAGE   \* MERGEFORMAT </w:instrText>
    </w:r>
    <w:r>
      <w:fldChar w:fldCharType="separate"/>
    </w:r>
    <w:r>
      <w:t>1</w:t>
    </w:r>
    <w:r>
      <w:rPr>
        <w:noProof/>
      </w:rPr>
      <w:fldChar w:fldCharType="end"/>
    </w:r>
    <w:r>
      <w:rPr>
        <w:noProof/>
      </w:rPr>
      <w:t xml:space="preserve"> από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p>
  <w:p w14:paraId="2CAB0D80" w14:textId="77777777" w:rsidR="00B2105C" w:rsidRDefault="00B21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4C34" w14:textId="62E1F014" w:rsidR="00B2105C" w:rsidRPr="001B5F07" w:rsidRDefault="00B2105C" w:rsidP="00B2105C">
    <w:pPr>
      <w:pStyle w:val="Footer"/>
    </w:pPr>
    <w:r>
      <w:ptab w:relativeTo="margin" w:alignment="center" w:leader="none"/>
    </w:r>
    <w:r>
      <w:ptab w:relativeTo="margin" w:alignment="right" w:leader="none"/>
    </w:r>
  </w:p>
  <w:p w14:paraId="7541E950" w14:textId="77777777" w:rsidR="00B2105C" w:rsidRDefault="00B2105C" w:rsidP="00B2105C">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7CA08CAF" w14:textId="04D7F28C" w:rsidR="00B2105C" w:rsidRPr="007A178F" w:rsidRDefault="00B2105C" w:rsidP="00B2105C">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352C60">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352C60">
              <w:fldChar w:fldCharType="begin"/>
            </w:r>
            <w:r w:rsidR="00352C60">
              <w:instrText xml:space="preserve"> NUMPAGES   \* MERGEFORMAT </w:instrText>
            </w:r>
            <w:r w:rsidR="00352C60">
              <w:fldChar w:fldCharType="separate"/>
            </w:r>
            <w:r w:rsidR="00352C60">
              <w:rPr>
                <w:noProof/>
              </w:rPr>
              <w:t>5</w:t>
            </w:r>
            <w:r w:rsidR="00352C60">
              <w:rPr>
                <w:noProof/>
              </w:rPr>
              <w:fldChar w:fldCharType="end"/>
            </w:r>
          </w:sdtContent>
        </w:sdt>
      </w:p>
    </w:sdtContent>
  </w:sdt>
  <w:p w14:paraId="364201B2" w14:textId="77777777" w:rsidR="00B2105C" w:rsidRDefault="00B2105C" w:rsidP="00B2105C">
    <w:pPr>
      <w:pStyle w:val="Footer"/>
      <w:jc w:val="right"/>
    </w:pPr>
  </w:p>
  <w:p w14:paraId="1D47E7B4" w14:textId="77777777" w:rsidR="00B2105C" w:rsidRDefault="00B2105C" w:rsidP="00B2105C">
    <w:pPr>
      <w:pStyle w:val="Footer"/>
    </w:pPr>
  </w:p>
  <w:p w14:paraId="417D3EB0" w14:textId="4CED8371" w:rsidR="00B2105C" w:rsidRDefault="00B2105C" w:rsidP="00B2105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260E" w14:textId="77777777" w:rsidR="00CE2469" w:rsidRDefault="00CE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9670" w14:textId="77777777" w:rsidR="00AB0C12" w:rsidRDefault="00AB0C12" w:rsidP="00D31BAD">
      <w:pPr>
        <w:spacing w:after="0" w:line="240" w:lineRule="auto"/>
      </w:pPr>
      <w:r>
        <w:separator/>
      </w:r>
    </w:p>
  </w:footnote>
  <w:footnote w:type="continuationSeparator" w:id="0">
    <w:p w14:paraId="1F392B39" w14:textId="77777777" w:rsidR="00AB0C12" w:rsidRDefault="00AB0C12" w:rsidP="00D3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241B" w14:textId="3705F97E" w:rsidR="006633C1" w:rsidRPr="00352C60" w:rsidRDefault="00352C60" w:rsidP="00352C60">
    <w:pPr>
      <w:pStyle w:val="Header"/>
      <w:jc w:val="right"/>
    </w:pPr>
    <w:r>
      <w:rPr>
        <w:sz w:val="40"/>
        <w:szCs w:val="40"/>
      </w:rPr>
      <w:fldChar w:fldCharType="begin" w:fldLock="1"/>
    </w:r>
    <w:r>
      <w:rPr>
        <w:sz w:val="40"/>
        <w:szCs w:val="40"/>
      </w:rPr>
      <w:instrText xml:space="preserve"> DOCPROPERTY bjHeaderEvenPageDocProperty \* MERGEFORMAT </w:instrText>
    </w:r>
    <w:r>
      <w:rPr>
        <w:sz w:val="40"/>
        <w:szCs w:val="40"/>
      </w:rPr>
      <w:fldChar w:fldCharType="separate"/>
    </w:r>
    <w:r w:rsidRPr="00347B5D">
      <w:rPr>
        <w:rFonts w:ascii="Times New Roman" w:hAnsi="Times New Roman" w:cs="Times New Roman"/>
        <w:color w:val="000000"/>
        <w:sz w:val="24"/>
        <w:szCs w:val="24"/>
      </w:rPr>
      <w:t xml:space="preserve">TLP: </w:t>
    </w:r>
    <w:r w:rsidRPr="00347B5D">
      <w:rPr>
        <w:rFonts w:ascii="Times New Roman" w:hAnsi="Times New Roman" w:cs="Times New Roman"/>
        <w:b/>
        <w:color w:val="FF9900"/>
        <w:sz w:val="24"/>
        <w:szCs w:val="24"/>
      </w:rPr>
      <w:t>AMBER</w:t>
    </w:r>
    <w:r>
      <w:rPr>
        <w:sz w:val="40"/>
        <w:szCs w:val="4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B4D5" w14:textId="77F8F155" w:rsidR="006633C1" w:rsidRPr="00352C60" w:rsidRDefault="00352C60" w:rsidP="00352C60">
    <w:pPr>
      <w:pStyle w:val="Header"/>
      <w:jc w:val="right"/>
    </w:pPr>
    <w:r>
      <w:rPr>
        <w:sz w:val="40"/>
        <w:szCs w:val="40"/>
      </w:rPr>
      <w:fldChar w:fldCharType="begin" w:fldLock="1"/>
    </w:r>
    <w:r>
      <w:rPr>
        <w:sz w:val="40"/>
        <w:szCs w:val="40"/>
      </w:rPr>
      <w:instrText xml:space="preserve"> DOCPROPERTY bjHeaderBothDocProperty \* MERGEFORMAT </w:instrText>
    </w:r>
    <w:r>
      <w:rPr>
        <w:sz w:val="40"/>
        <w:szCs w:val="40"/>
      </w:rPr>
      <w:fldChar w:fldCharType="separate"/>
    </w:r>
    <w:r w:rsidRPr="00347B5D">
      <w:rPr>
        <w:rFonts w:ascii="Times New Roman" w:hAnsi="Times New Roman" w:cs="Times New Roman"/>
        <w:color w:val="000000"/>
        <w:sz w:val="24"/>
        <w:szCs w:val="24"/>
      </w:rPr>
      <w:t xml:space="preserve">TLP: </w:t>
    </w:r>
    <w:r w:rsidRPr="00347B5D">
      <w:rPr>
        <w:rFonts w:ascii="Times New Roman" w:hAnsi="Times New Roman" w:cs="Times New Roman"/>
        <w:b/>
        <w:color w:val="FF9900"/>
        <w:sz w:val="24"/>
        <w:szCs w:val="24"/>
      </w:rPr>
      <w:t>AMBER</w:t>
    </w:r>
    <w:r>
      <w:rPr>
        <w:sz w:val="40"/>
        <w:szCs w:val="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5551" w14:textId="11EF918A" w:rsidR="006633C1" w:rsidRPr="00352C60" w:rsidRDefault="00352C60" w:rsidP="00352C60">
    <w:pPr>
      <w:pStyle w:val="Header"/>
      <w:jc w:val="right"/>
    </w:pPr>
    <w:r>
      <w:rPr>
        <w:sz w:val="40"/>
        <w:szCs w:val="40"/>
      </w:rPr>
      <w:fldChar w:fldCharType="begin" w:fldLock="1"/>
    </w:r>
    <w:r>
      <w:rPr>
        <w:sz w:val="40"/>
        <w:szCs w:val="40"/>
      </w:rPr>
      <w:instrText xml:space="preserve"> DOCPROPERTY bjHeaderFirstPageDocProperty \* MERGEFORMAT </w:instrText>
    </w:r>
    <w:r>
      <w:rPr>
        <w:sz w:val="40"/>
        <w:szCs w:val="40"/>
      </w:rPr>
      <w:fldChar w:fldCharType="separate"/>
    </w:r>
    <w:r w:rsidRPr="00347B5D">
      <w:rPr>
        <w:rFonts w:ascii="Times New Roman" w:hAnsi="Times New Roman" w:cs="Times New Roman"/>
        <w:color w:val="000000"/>
        <w:sz w:val="24"/>
        <w:szCs w:val="24"/>
      </w:rPr>
      <w:t xml:space="preserve">TLP: </w:t>
    </w:r>
    <w:r w:rsidRPr="00347B5D">
      <w:rPr>
        <w:rFonts w:ascii="Times New Roman" w:hAnsi="Times New Roman" w:cs="Times New Roman"/>
        <w:b/>
        <w:color w:val="FF9900"/>
        <w:sz w:val="24"/>
        <w:szCs w:val="24"/>
      </w:rPr>
      <w:t>AMBER</w:t>
    </w:r>
    <w:r>
      <w:rPr>
        <w:sz w:val="40"/>
        <w:szCs w:val="4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CA4A1B5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4E7C43"/>
    <w:multiLevelType w:val="hybridMultilevel"/>
    <w:tmpl w:val="E074779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BD46A06"/>
    <w:multiLevelType w:val="hybridMultilevel"/>
    <w:tmpl w:val="4CA00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A00791"/>
    <w:multiLevelType w:val="hybridMultilevel"/>
    <w:tmpl w:val="DFD485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142C1A05"/>
    <w:multiLevelType w:val="hybridMultilevel"/>
    <w:tmpl w:val="D4DA5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728EA"/>
    <w:multiLevelType w:val="hybridMultilevel"/>
    <w:tmpl w:val="9AECE7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7E61418"/>
    <w:multiLevelType w:val="hybridMultilevel"/>
    <w:tmpl w:val="116E28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BA6AA8"/>
    <w:multiLevelType w:val="hybridMultilevel"/>
    <w:tmpl w:val="F8F21952"/>
    <w:lvl w:ilvl="0" w:tplc="AC82A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46674F"/>
    <w:multiLevelType w:val="hybridMultilevel"/>
    <w:tmpl w:val="FD2AF8F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2B2386F"/>
    <w:multiLevelType w:val="hybridMultilevel"/>
    <w:tmpl w:val="83B8A0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29C77F3C"/>
    <w:multiLevelType w:val="hybridMultilevel"/>
    <w:tmpl w:val="E05CEF6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056071"/>
    <w:multiLevelType w:val="hybridMultilevel"/>
    <w:tmpl w:val="316A265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0E085D"/>
    <w:multiLevelType w:val="hybridMultilevel"/>
    <w:tmpl w:val="0BC4E02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A213B39"/>
    <w:multiLevelType w:val="hybridMultilevel"/>
    <w:tmpl w:val="6A804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1C4ADD"/>
    <w:multiLevelType w:val="hybridMultilevel"/>
    <w:tmpl w:val="8234A456"/>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2220FD"/>
    <w:multiLevelType w:val="hybridMultilevel"/>
    <w:tmpl w:val="792AAC7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13D551F"/>
    <w:multiLevelType w:val="hybridMultilevel"/>
    <w:tmpl w:val="774E5426"/>
    <w:lvl w:ilvl="0" w:tplc="53E84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A338C"/>
    <w:multiLevelType w:val="hybridMultilevel"/>
    <w:tmpl w:val="96D87796"/>
    <w:lvl w:ilvl="0" w:tplc="A9FA5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00C74"/>
    <w:multiLevelType w:val="hybridMultilevel"/>
    <w:tmpl w:val="3DB01CD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5A251475"/>
    <w:multiLevelType w:val="hybridMultilevel"/>
    <w:tmpl w:val="0E40F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CB73C6"/>
    <w:multiLevelType w:val="hybridMultilevel"/>
    <w:tmpl w:val="9C6679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62F521B8"/>
    <w:multiLevelType w:val="hybridMultilevel"/>
    <w:tmpl w:val="A31AAA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981514"/>
    <w:multiLevelType w:val="hybridMultilevel"/>
    <w:tmpl w:val="BA62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06E08BF"/>
    <w:multiLevelType w:val="hybridMultilevel"/>
    <w:tmpl w:val="8CA4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9E33FA4"/>
    <w:multiLevelType w:val="hybridMultilevel"/>
    <w:tmpl w:val="5832019A"/>
    <w:lvl w:ilvl="0" w:tplc="AC82A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4C58B9"/>
    <w:multiLevelType w:val="multilevel"/>
    <w:tmpl w:val="AA78354C"/>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C06D07"/>
    <w:multiLevelType w:val="hybridMultilevel"/>
    <w:tmpl w:val="C30EA7A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30"/>
  </w:num>
  <w:num w:numId="5">
    <w:abstractNumId w:val="5"/>
  </w:num>
  <w:num w:numId="6">
    <w:abstractNumId w:val="11"/>
  </w:num>
  <w:num w:numId="7">
    <w:abstractNumId w:val="21"/>
  </w:num>
  <w:num w:numId="8">
    <w:abstractNumId w:val="9"/>
  </w:num>
  <w:num w:numId="9">
    <w:abstractNumId w:val="32"/>
  </w:num>
  <w:num w:numId="10">
    <w:abstractNumId w:val="18"/>
  </w:num>
  <w:num w:numId="11">
    <w:abstractNumId w:val="29"/>
  </w:num>
  <w:num w:numId="12">
    <w:abstractNumId w:val="27"/>
  </w:num>
  <w:num w:numId="13">
    <w:abstractNumId w:val="33"/>
  </w:num>
  <w:num w:numId="14">
    <w:abstractNumId w:val="20"/>
  </w:num>
  <w:num w:numId="15">
    <w:abstractNumId w:val="4"/>
  </w:num>
  <w:num w:numId="16">
    <w:abstractNumId w:val="26"/>
  </w:num>
  <w:num w:numId="17">
    <w:abstractNumId w:val="3"/>
  </w:num>
  <w:num w:numId="18">
    <w:abstractNumId w:val="23"/>
  </w:num>
  <w:num w:numId="19">
    <w:abstractNumId w:val="36"/>
  </w:num>
  <w:num w:numId="20">
    <w:abstractNumId w:val="19"/>
  </w:num>
  <w:num w:numId="21">
    <w:abstractNumId w:val="10"/>
  </w:num>
  <w:num w:numId="22">
    <w:abstractNumId w:val="17"/>
  </w:num>
  <w:num w:numId="23">
    <w:abstractNumId w:val="8"/>
  </w:num>
  <w:num w:numId="24">
    <w:abstractNumId w:val="28"/>
  </w:num>
  <w:num w:numId="25">
    <w:abstractNumId w:val="14"/>
  </w:num>
  <w:num w:numId="26">
    <w:abstractNumId w:val="6"/>
  </w:num>
  <w:num w:numId="27">
    <w:abstractNumId w:val="15"/>
  </w:num>
  <w:num w:numId="28">
    <w:abstractNumId w:val="31"/>
  </w:num>
  <w:num w:numId="29">
    <w:abstractNumId w:val="25"/>
  </w:num>
  <w:num w:numId="30">
    <w:abstractNumId w:val="22"/>
  </w:num>
  <w:num w:numId="31">
    <w:abstractNumId w:val="7"/>
  </w:num>
  <w:num w:numId="32">
    <w:abstractNumId w:val="34"/>
  </w:num>
  <w:num w:numId="33">
    <w:abstractNumId w:val="12"/>
  </w:num>
  <w:num w:numId="34">
    <w:abstractNumId w:val="24"/>
  </w:num>
  <w:num w:numId="35">
    <w:abstractNumId w:val="16"/>
  </w:num>
  <w:num w:numId="36">
    <w:abstractNumId w:val="35"/>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1FB6"/>
    <w:rsid w:val="00065B67"/>
    <w:rsid w:val="00067A49"/>
    <w:rsid w:val="000709A4"/>
    <w:rsid w:val="000737EE"/>
    <w:rsid w:val="00074721"/>
    <w:rsid w:val="000A1697"/>
    <w:rsid w:val="000A3FA2"/>
    <w:rsid w:val="000B3B21"/>
    <w:rsid w:val="000C4573"/>
    <w:rsid w:val="000D0150"/>
    <w:rsid w:val="000E53A3"/>
    <w:rsid w:val="000E6A7B"/>
    <w:rsid w:val="000E70AF"/>
    <w:rsid w:val="00122472"/>
    <w:rsid w:val="00142425"/>
    <w:rsid w:val="00145939"/>
    <w:rsid w:val="00175566"/>
    <w:rsid w:val="00191B76"/>
    <w:rsid w:val="001B57BF"/>
    <w:rsid w:val="001B7E6F"/>
    <w:rsid w:val="001C0BC7"/>
    <w:rsid w:val="001C4A94"/>
    <w:rsid w:val="001D1B63"/>
    <w:rsid w:val="001D4679"/>
    <w:rsid w:val="001E2463"/>
    <w:rsid w:val="001F5F6C"/>
    <w:rsid w:val="00203429"/>
    <w:rsid w:val="0020520D"/>
    <w:rsid w:val="002079AB"/>
    <w:rsid w:val="0022358E"/>
    <w:rsid w:val="002269D6"/>
    <w:rsid w:val="00236E1C"/>
    <w:rsid w:val="00285B1C"/>
    <w:rsid w:val="00287D26"/>
    <w:rsid w:val="002902B4"/>
    <w:rsid w:val="002A6B1C"/>
    <w:rsid w:val="002B6A87"/>
    <w:rsid w:val="002C3C95"/>
    <w:rsid w:val="002D2789"/>
    <w:rsid w:val="00300EB9"/>
    <w:rsid w:val="00306F49"/>
    <w:rsid w:val="00352C60"/>
    <w:rsid w:val="00355736"/>
    <w:rsid w:val="00390F2D"/>
    <w:rsid w:val="003978FF"/>
    <w:rsid w:val="003A172E"/>
    <w:rsid w:val="003C7FE8"/>
    <w:rsid w:val="003D3855"/>
    <w:rsid w:val="003D678D"/>
    <w:rsid w:val="003E3AA2"/>
    <w:rsid w:val="00414D6F"/>
    <w:rsid w:val="00435BF9"/>
    <w:rsid w:val="00441304"/>
    <w:rsid w:val="00476538"/>
    <w:rsid w:val="00487F03"/>
    <w:rsid w:val="00494705"/>
    <w:rsid w:val="004953A8"/>
    <w:rsid w:val="004969EC"/>
    <w:rsid w:val="004A5E78"/>
    <w:rsid w:val="004D1D68"/>
    <w:rsid w:val="004F598D"/>
    <w:rsid w:val="004F6944"/>
    <w:rsid w:val="005026CE"/>
    <w:rsid w:val="00512F8E"/>
    <w:rsid w:val="00524376"/>
    <w:rsid w:val="00530C91"/>
    <w:rsid w:val="00536BD7"/>
    <w:rsid w:val="005762AE"/>
    <w:rsid w:val="00577013"/>
    <w:rsid w:val="0057701A"/>
    <w:rsid w:val="005A3421"/>
    <w:rsid w:val="005B308E"/>
    <w:rsid w:val="005C0E84"/>
    <w:rsid w:val="005D76F2"/>
    <w:rsid w:val="005E3421"/>
    <w:rsid w:val="005E6D1D"/>
    <w:rsid w:val="006633C1"/>
    <w:rsid w:val="00664CC2"/>
    <w:rsid w:val="00696B72"/>
    <w:rsid w:val="006C40F9"/>
    <w:rsid w:val="006C517C"/>
    <w:rsid w:val="006C61D3"/>
    <w:rsid w:val="006F0349"/>
    <w:rsid w:val="006F046A"/>
    <w:rsid w:val="006F59B7"/>
    <w:rsid w:val="006F6D76"/>
    <w:rsid w:val="00721AB8"/>
    <w:rsid w:val="007473FB"/>
    <w:rsid w:val="00764B91"/>
    <w:rsid w:val="007714F6"/>
    <w:rsid w:val="00785A55"/>
    <w:rsid w:val="00791F12"/>
    <w:rsid w:val="007A03D3"/>
    <w:rsid w:val="007D4C41"/>
    <w:rsid w:val="007E3DD3"/>
    <w:rsid w:val="00801393"/>
    <w:rsid w:val="00810814"/>
    <w:rsid w:val="008112DE"/>
    <w:rsid w:val="00820E95"/>
    <w:rsid w:val="00861C80"/>
    <w:rsid w:val="00867775"/>
    <w:rsid w:val="00870660"/>
    <w:rsid w:val="00885E03"/>
    <w:rsid w:val="008B2A60"/>
    <w:rsid w:val="008C1448"/>
    <w:rsid w:val="008C29EB"/>
    <w:rsid w:val="008C406F"/>
    <w:rsid w:val="008C45E1"/>
    <w:rsid w:val="008C6767"/>
    <w:rsid w:val="008E2A0D"/>
    <w:rsid w:val="008E3FFB"/>
    <w:rsid w:val="00904D0B"/>
    <w:rsid w:val="0091453D"/>
    <w:rsid w:val="00915976"/>
    <w:rsid w:val="00920A66"/>
    <w:rsid w:val="009504DD"/>
    <w:rsid w:val="00961BF7"/>
    <w:rsid w:val="009774A1"/>
    <w:rsid w:val="00980D55"/>
    <w:rsid w:val="0099037B"/>
    <w:rsid w:val="009B753E"/>
    <w:rsid w:val="009C16B2"/>
    <w:rsid w:val="009D0718"/>
    <w:rsid w:val="009E6157"/>
    <w:rsid w:val="009E69CD"/>
    <w:rsid w:val="009F336E"/>
    <w:rsid w:val="00A11472"/>
    <w:rsid w:val="00A15DC8"/>
    <w:rsid w:val="00A178BF"/>
    <w:rsid w:val="00A334DC"/>
    <w:rsid w:val="00A35ED2"/>
    <w:rsid w:val="00A36026"/>
    <w:rsid w:val="00A72370"/>
    <w:rsid w:val="00A85D11"/>
    <w:rsid w:val="00AA3CFE"/>
    <w:rsid w:val="00AB0C12"/>
    <w:rsid w:val="00B173D6"/>
    <w:rsid w:val="00B2105C"/>
    <w:rsid w:val="00B516BF"/>
    <w:rsid w:val="00B7313D"/>
    <w:rsid w:val="00B73ED0"/>
    <w:rsid w:val="00B8136E"/>
    <w:rsid w:val="00B8554D"/>
    <w:rsid w:val="00B965D2"/>
    <w:rsid w:val="00BB2D2E"/>
    <w:rsid w:val="00BD27BE"/>
    <w:rsid w:val="00BE0DFB"/>
    <w:rsid w:val="00BE48A9"/>
    <w:rsid w:val="00BE7953"/>
    <w:rsid w:val="00BF69E9"/>
    <w:rsid w:val="00C2241E"/>
    <w:rsid w:val="00C27E18"/>
    <w:rsid w:val="00C31D74"/>
    <w:rsid w:val="00C440EA"/>
    <w:rsid w:val="00C57B31"/>
    <w:rsid w:val="00C60C5D"/>
    <w:rsid w:val="00C83B39"/>
    <w:rsid w:val="00CB126C"/>
    <w:rsid w:val="00CB68A8"/>
    <w:rsid w:val="00CC0ECC"/>
    <w:rsid w:val="00CC2A92"/>
    <w:rsid w:val="00CC5DA6"/>
    <w:rsid w:val="00CC7874"/>
    <w:rsid w:val="00CD06D3"/>
    <w:rsid w:val="00CD4CB0"/>
    <w:rsid w:val="00CE2469"/>
    <w:rsid w:val="00CF1561"/>
    <w:rsid w:val="00CF3517"/>
    <w:rsid w:val="00D04745"/>
    <w:rsid w:val="00D21C97"/>
    <w:rsid w:val="00D22629"/>
    <w:rsid w:val="00D31BAD"/>
    <w:rsid w:val="00D427AD"/>
    <w:rsid w:val="00D43055"/>
    <w:rsid w:val="00D4673E"/>
    <w:rsid w:val="00D56B9E"/>
    <w:rsid w:val="00D92CEF"/>
    <w:rsid w:val="00D96648"/>
    <w:rsid w:val="00DA548A"/>
    <w:rsid w:val="00DD0B77"/>
    <w:rsid w:val="00DD1550"/>
    <w:rsid w:val="00DE0AD8"/>
    <w:rsid w:val="00E000B2"/>
    <w:rsid w:val="00E10BAD"/>
    <w:rsid w:val="00E12B50"/>
    <w:rsid w:val="00E329FD"/>
    <w:rsid w:val="00E3761E"/>
    <w:rsid w:val="00E5101D"/>
    <w:rsid w:val="00E559EF"/>
    <w:rsid w:val="00E713CA"/>
    <w:rsid w:val="00E777F3"/>
    <w:rsid w:val="00E8063E"/>
    <w:rsid w:val="00EA7A0E"/>
    <w:rsid w:val="00ED2E2D"/>
    <w:rsid w:val="00ED473B"/>
    <w:rsid w:val="00ED5D66"/>
    <w:rsid w:val="00ED798D"/>
    <w:rsid w:val="00F16D2A"/>
    <w:rsid w:val="00F240A7"/>
    <w:rsid w:val="00F53EC9"/>
    <w:rsid w:val="00F708CB"/>
    <w:rsid w:val="00F94134"/>
    <w:rsid w:val="00FC1EE6"/>
    <w:rsid w:val="00FD0FAE"/>
    <w:rsid w:val="00FD2DE6"/>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E2469"/>
    <w:pPr>
      <w:keepNext/>
      <w:keepLines/>
      <w:numPr>
        <w:ilvl w:val="1"/>
        <w:numId w:val="36"/>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CE2469"/>
    <w:pPr>
      <w:keepNext/>
      <w:keepLines/>
      <w:numPr>
        <w:ilvl w:val="1"/>
        <w:numId w:val="38"/>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CE2469"/>
    <w:pPr>
      <w:keepNext/>
      <w:keepLines/>
      <w:numPr>
        <w:ilvl w:val="2"/>
        <w:numId w:val="38"/>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CE2469"/>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CE2469"/>
    <w:rPr>
      <w:rFonts w:cstheme="majorBidi"/>
      <w:b/>
      <w:color w:val="2F5496" w:themeColor="accent1" w:themeShade="BF"/>
      <w:sz w:val="28"/>
      <w:szCs w:val="26"/>
    </w:rPr>
  </w:style>
  <w:style w:type="paragraph" w:styleId="TOC1">
    <w:name w:val="toc 1"/>
    <w:basedOn w:val="Normal"/>
    <w:next w:val="Normal"/>
    <w:autoRedefine/>
    <w:uiPriority w:val="39"/>
    <w:unhideWhenUsed/>
    <w:rsid w:val="00A178BF"/>
    <w:pPr>
      <w:tabs>
        <w:tab w:val="right" w:leader="dot" w:pos="8296"/>
      </w:tabs>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6F59B7"/>
    <w:rPr>
      <w:sz w:val="16"/>
      <w:szCs w:val="16"/>
    </w:rPr>
  </w:style>
  <w:style w:type="paragraph" w:styleId="CommentText">
    <w:name w:val="annotation text"/>
    <w:basedOn w:val="Normal"/>
    <w:link w:val="CommentTextChar"/>
    <w:uiPriority w:val="99"/>
    <w:unhideWhenUsed/>
    <w:rsid w:val="006F59B7"/>
    <w:pPr>
      <w:tabs>
        <w:tab w:val="left" w:pos="900"/>
      </w:tabs>
      <w:spacing w:after="240"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6F59B7"/>
    <w:rPr>
      <w:rFonts w:ascii="Arial" w:eastAsia="Calibri" w:hAnsi="Arial" w:cs="Arial"/>
      <w:sz w:val="20"/>
      <w:szCs w:val="20"/>
    </w:rPr>
  </w:style>
  <w:style w:type="character" w:customStyle="1" w:styleId="Heading3Char">
    <w:name w:val="Heading 3 Char"/>
    <w:basedOn w:val="DefaultParagraphFont"/>
    <w:link w:val="Heading3"/>
    <w:uiPriority w:val="9"/>
    <w:rsid w:val="00CE2469"/>
    <w:rPr>
      <w:rFonts w:asciiTheme="majorHAnsi" w:eastAsiaTheme="majorEastAsia" w:hAnsiTheme="majorHAnsi" w:cstheme="majorBidi"/>
      <w:b/>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026CE"/>
    <w:pPr>
      <w:tabs>
        <w:tab w:val="clear" w:pos="900"/>
      </w:tabs>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6CE"/>
    <w:rPr>
      <w:rFonts w:ascii="Arial" w:eastAsia="Calibri" w:hAnsi="Arial" w:cs="Arial"/>
      <w:b/>
      <w:bCs/>
      <w:sz w:val="20"/>
      <w:szCs w:val="20"/>
    </w:rPr>
  </w:style>
  <w:style w:type="paragraph" w:styleId="Header">
    <w:name w:val="header"/>
    <w:basedOn w:val="Normal"/>
    <w:link w:val="HeaderChar"/>
    <w:uiPriority w:val="99"/>
    <w:unhideWhenUsed/>
    <w:rsid w:val="00663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C1"/>
  </w:style>
  <w:style w:type="paragraph" w:styleId="Footer">
    <w:name w:val="footer"/>
    <w:basedOn w:val="Normal"/>
    <w:link w:val="FooterChar"/>
    <w:uiPriority w:val="99"/>
    <w:unhideWhenUsed/>
    <w:rsid w:val="00663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C1"/>
  </w:style>
  <w:style w:type="paragraph" w:styleId="Revision">
    <w:name w:val="Revision"/>
    <w:hidden/>
    <w:uiPriority w:val="99"/>
    <w:semiHidden/>
    <w:rsid w:val="00300EB9"/>
    <w:pPr>
      <w:spacing w:after="0" w:line="240" w:lineRule="auto"/>
    </w:pPr>
  </w:style>
  <w:style w:type="paragraph" w:styleId="TOC3">
    <w:name w:val="toc 3"/>
    <w:basedOn w:val="Normal"/>
    <w:next w:val="Normal"/>
    <w:autoRedefine/>
    <w:uiPriority w:val="39"/>
    <w:unhideWhenUsed/>
    <w:rsid w:val="00DE0AD8"/>
    <w:pPr>
      <w:tabs>
        <w:tab w:val="right" w:leader="dot" w:pos="8296"/>
      </w:tabs>
      <w:spacing w:after="100"/>
      <w:ind w:left="440"/>
    </w:pPr>
    <w:rPr>
      <w:noProof/>
    </w:rPr>
  </w:style>
  <w:style w:type="character" w:customStyle="1" w:styleId="cf01">
    <w:name w:val="cf01"/>
    <w:basedOn w:val="DefaultParagraphFont"/>
    <w:rsid w:val="00A85D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A5LzA4LzIwMjMgMDk6MDc6MTI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dlb3JnZWE8L1VzZXJOYW1lPjxEYXRlVGltZT4xNC1EZWMtMjMgMTA6MzM6MzYgQU08L0RhdGVUaW1lPjxMYWJlbFN0cmluZz5UaGlzIEVtYWlsIGlzIENsYXNzaWZpZWQgYXM6IFRyYWZmaWMgTGlnaHQgUHJvdG9jb2wgLSBBTUJFUj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EBD2-5DEF-45AD-B2CF-559F05CA7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A6197-1D3C-40C3-AC19-EB573381F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FC2C0-99B9-4A43-8A46-317395E7751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CAF32A7-3575-4733-B81D-32F4BB26973B}">
  <ds:schemaRefs>
    <ds:schemaRef ds:uri="http://schemas.microsoft.com/sharepoint/v3/contenttype/forms"/>
  </ds:schemaRefs>
</ds:datastoreItem>
</file>

<file path=customXml/itemProps5.xml><?xml version="1.0" encoding="utf-8"?>
<ds:datastoreItem xmlns:ds="http://schemas.openxmlformats.org/officeDocument/2006/customXml" ds:itemID="{8E3428CE-B9B3-41BC-A9C0-598AD120FCC2}">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2F24292C-4D40-42A9-A55F-18C31831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Diamandis Zafeiriades</cp:lastModifiedBy>
  <cp:revision>15</cp:revision>
  <dcterms:created xsi:type="dcterms:W3CDTF">2023-11-24T09:41:00Z</dcterms:created>
  <dcterms:modified xsi:type="dcterms:W3CDTF">2024-02-09T15:22:00Z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7abb6a3e-d743-40dc-a1fd-89918083f280</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bjHeaderBothDocProperty">
    <vt:lpwstr>TLP: AMBER</vt:lpwstr>
  </property>
  <property fmtid="{D5CDD505-2E9C-101B-9397-08002B2CF9AE}" pid="6" name="bjHeaderFirstPageDocProperty">
    <vt:lpwstr>TLP: AMBER</vt:lpwstr>
  </property>
  <property fmtid="{D5CDD505-2E9C-101B-9397-08002B2CF9AE}" pid="7" name="bjHeaderEvenPageDocProperty">
    <vt:lpwstr>TLP: AMBER</vt:lpwstr>
  </property>
  <property fmtid="{D5CDD505-2E9C-101B-9397-08002B2CF9AE}" pid="8" name="ContentTypeId">
    <vt:lpwstr>0x01010032FE31DCA71EE042B948AD057CD0A191</vt:lpwstr>
  </property>
  <property fmtid="{D5CDD505-2E9C-101B-9397-08002B2CF9AE}" pid="9" name="bjLabelHistoryID">
    <vt:lpwstr>{8E3428CE-B9B3-41BC-A9C0-598AD120FCC2}</vt:lpwstr>
  </property>
  <property fmtid="{D5CDD505-2E9C-101B-9397-08002B2CF9AE}" pid="10"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11" name="bjDocumentLabelXML-0">
    <vt:lpwstr>ames.com/2008/01/sie/internal/label"&gt;&lt;element uid="001b23ed-7eb2-47cd-8587-22599a8ecba0" value="" /&gt;&lt;element uid="cf0aa9e6-938a-4a75-bf4f-47bee88128f4" value="" /&gt;&lt;/sisl&gt;</vt:lpwstr>
  </property>
  <property fmtid="{D5CDD505-2E9C-101B-9397-08002B2CF9AE}" pid="12" name="bjDocumentSecurityLabel">
    <vt:lpwstr>This Email is Classified as: Traffic Light Protocol - AMBER</vt:lpwstr>
  </property>
</Properties>
</file>