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A8D47" w14:textId="7F1DDADA" w:rsidR="000D0150" w:rsidRDefault="000D0150" w:rsidP="00CE524B">
      <w:pPr>
        <w:jc w:val="center"/>
        <w:rPr>
          <w:sz w:val="40"/>
          <w:szCs w:val="40"/>
        </w:rPr>
      </w:pPr>
    </w:p>
    <w:p w14:paraId="6614866F" w14:textId="77777777" w:rsidR="009B556B" w:rsidRDefault="009B556B" w:rsidP="009B556B">
      <w:pPr>
        <w:jc w:val="center"/>
        <w:rPr>
          <w:sz w:val="40"/>
          <w:szCs w:val="40"/>
        </w:rPr>
      </w:pPr>
    </w:p>
    <w:p w14:paraId="3C7640B8" w14:textId="77777777" w:rsidR="009B556B" w:rsidRDefault="009B556B" w:rsidP="009B556B">
      <w:pPr>
        <w:jc w:val="center"/>
        <w:rPr>
          <w:sz w:val="40"/>
          <w:szCs w:val="40"/>
        </w:rPr>
      </w:pPr>
    </w:p>
    <w:p w14:paraId="1F9D9801" w14:textId="77777777" w:rsidR="009B556B" w:rsidRDefault="009B556B" w:rsidP="009B556B">
      <w:pPr>
        <w:jc w:val="center"/>
        <w:rPr>
          <w:sz w:val="40"/>
          <w:szCs w:val="40"/>
        </w:rPr>
      </w:pPr>
    </w:p>
    <w:p w14:paraId="7BDD2AF0" w14:textId="77777777" w:rsidR="009B556B" w:rsidRPr="00F47ECF" w:rsidRDefault="009B556B" w:rsidP="009B556B">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6EC52B73" w14:textId="77777777" w:rsidR="009B556B" w:rsidRDefault="009B556B" w:rsidP="009B556B"/>
    <w:p w14:paraId="1D20DB22" w14:textId="77777777" w:rsidR="009B556B" w:rsidRDefault="009B556B" w:rsidP="009B556B"/>
    <w:p w14:paraId="108360AD" w14:textId="77777777" w:rsidR="009B556B" w:rsidRDefault="009B556B" w:rsidP="009B556B"/>
    <w:p w14:paraId="1B207E9A" w14:textId="77777777" w:rsidR="009B556B" w:rsidRDefault="009B556B" w:rsidP="009B556B"/>
    <w:p w14:paraId="48A5A4CC" w14:textId="77777777" w:rsidR="009B556B" w:rsidRDefault="009B556B" w:rsidP="009B556B"/>
    <w:p w14:paraId="15B0118F" w14:textId="77777777" w:rsidR="009B556B" w:rsidRPr="009B556B" w:rsidRDefault="009B556B" w:rsidP="009B556B">
      <w:pPr>
        <w:pStyle w:val="Heading1"/>
        <w:numPr>
          <w:ilvl w:val="0"/>
          <w:numId w:val="0"/>
        </w:numPr>
        <w:ind w:left="432"/>
      </w:pPr>
    </w:p>
    <w:p w14:paraId="1E9E608F" w14:textId="77777777" w:rsidR="009B556B" w:rsidRDefault="009B556B" w:rsidP="009B556B"/>
    <w:p w14:paraId="3CEB1DF9" w14:textId="77777777" w:rsidR="009B556B" w:rsidRDefault="009B556B" w:rsidP="009B556B"/>
    <w:p w14:paraId="7A84BCCC" w14:textId="1F7D3A76" w:rsidR="009B556B" w:rsidRDefault="009B556B" w:rsidP="009B556B">
      <w:pPr>
        <w:jc w:val="cente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Διαδικασία Ελέγχου Ασφάλειας Πληροφοριών</w:t>
      </w:r>
    </w:p>
    <w:p w14:paraId="514BC7FB" w14:textId="77777777" w:rsidR="009B556B" w:rsidRDefault="009B556B" w:rsidP="009B556B"/>
    <w:p w14:paraId="6343DB59" w14:textId="77777777" w:rsidR="009B556B" w:rsidRDefault="009B556B" w:rsidP="009B556B"/>
    <w:p w14:paraId="45B820A1" w14:textId="77777777" w:rsidR="009B556B" w:rsidRDefault="009B556B" w:rsidP="009B556B"/>
    <w:p w14:paraId="43C89A41" w14:textId="77777777" w:rsidR="009B556B" w:rsidRDefault="009B556B" w:rsidP="009B556B"/>
    <w:p w14:paraId="01D27A52" w14:textId="77777777" w:rsidR="009B556B" w:rsidRDefault="009B556B" w:rsidP="009B556B"/>
    <w:p w14:paraId="02AB52F1" w14:textId="77777777" w:rsidR="009B556B" w:rsidRDefault="009B556B" w:rsidP="009B556B"/>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9B556B" w:rsidRPr="00E8004B" w14:paraId="638C8C2B" w14:textId="77777777" w:rsidTr="00522A5B">
        <w:trPr>
          <w:cantSplit/>
          <w:trHeight w:val="253"/>
        </w:trPr>
        <w:tc>
          <w:tcPr>
            <w:tcW w:w="3164" w:type="dxa"/>
            <w:vAlign w:val="bottom"/>
          </w:tcPr>
          <w:p w14:paraId="01998F0B" w14:textId="77777777" w:rsidR="009B556B" w:rsidRPr="004D63D6" w:rsidRDefault="009B556B" w:rsidP="00522A5B">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7B1158E7" w14:textId="2E10863C" w:rsidR="009B556B" w:rsidRPr="00FE0BC0" w:rsidRDefault="009B556B" w:rsidP="00522A5B">
            <w:pPr>
              <w:pStyle w:val="Body"/>
              <w:spacing w:before="20" w:after="20"/>
              <w:ind w:left="34"/>
              <w:rPr>
                <w:sz w:val="18"/>
                <w:szCs w:val="18"/>
                <w:lang w:val="el-GR"/>
              </w:rPr>
            </w:pPr>
            <w:r>
              <w:rPr>
                <w:rFonts w:cs="Arial"/>
                <w:sz w:val="18"/>
                <w:szCs w:val="18"/>
                <w:lang w:val="el-GR"/>
              </w:rPr>
              <w:t>Διαδικασία Ελέγχου Ασφάλειας Πληροφοριών</w:t>
            </w:r>
          </w:p>
        </w:tc>
      </w:tr>
      <w:tr w:rsidR="009B556B" w14:paraId="631D5500" w14:textId="77777777" w:rsidTr="00522A5B">
        <w:trPr>
          <w:cantSplit/>
          <w:trHeight w:val="253"/>
        </w:trPr>
        <w:tc>
          <w:tcPr>
            <w:tcW w:w="3164" w:type="dxa"/>
            <w:vAlign w:val="bottom"/>
          </w:tcPr>
          <w:p w14:paraId="21EA3BB1" w14:textId="77777777" w:rsidR="009B556B" w:rsidRPr="004D63D6" w:rsidRDefault="009B556B" w:rsidP="00522A5B">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3200C89F" w14:textId="77777777" w:rsidR="009B556B" w:rsidRDefault="009B556B" w:rsidP="00522A5B">
            <w:pPr>
              <w:pStyle w:val="Body"/>
              <w:spacing w:before="20" w:after="20"/>
              <w:ind w:left="0"/>
              <w:rPr>
                <w:b/>
                <w:sz w:val="18"/>
                <w:szCs w:val="18"/>
              </w:rPr>
            </w:pPr>
            <w:r>
              <w:fldChar w:fldCharType="begin"/>
            </w:r>
            <w:r>
              <w:instrText xml:space="preserve"> DOCPROPERTY  Author  \* MERGEFORMAT </w:instrText>
            </w:r>
            <w:r>
              <w:fldChar w:fldCharType="end"/>
            </w:r>
          </w:p>
        </w:tc>
      </w:tr>
      <w:tr w:rsidR="009B556B" w14:paraId="5C2BB60F" w14:textId="77777777" w:rsidTr="00522A5B">
        <w:trPr>
          <w:cantSplit/>
          <w:trHeight w:val="253"/>
        </w:trPr>
        <w:tc>
          <w:tcPr>
            <w:tcW w:w="3164" w:type="dxa"/>
            <w:vAlign w:val="bottom"/>
          </w:tcPr>
          <w:p w14:paraId="7752C7A6" w14:textId="77777777" w:rsidR="009B556B" w:rsidRPr="004D63D6" w:rsidRDefault="009B556B" w:rsidP="00522A5B">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3DC225AA" w14:textId="77777777" w:rsidR="009B556B" w:rsidRDefault="009B556B" w:rsidP="00522A5B">
            <w:pPr>
              <w:pStyle w:val="DocVersion"/>
              <w:spacing w:before="20" w:after="20"/>
              <w:ind w:left="34"/>
              <w:rPr>
                <w:szCs w:val="18"/>
              </w:rPr>
            </w:pPr>
            <w:r>
              <w:rPr>
                <w:szCs w:val="18"/>
                <w:lang w:val="el-GR"/>
              </w:rPr>
              <w:t>1</w:t>
            </w:r>
            <w:r>
              <w:rPr>
                <w:szCs w:val="18"/>
              </w:rPr>
              <w:t>.0</w:t>
            </w:r>
          </w:p>
        </w:tc>
      </w:tr>
      <w:tr w:rsidR="009B556B" w14:paraId="0AE5D341" w14:textId="77777777" w:rsidTr="00522A5B">
        <w:trPr>
          <w:cantSplit/>
          <w:trHeight w:val="253"/>
        </w:trPr>
        <w:tc>
          <w:tcPr>
            <w:tcW w:w="3164" w:type="dxa"/>
            <w:vAlign w:val="bottom"/>
          </w:tcPr>
          <w:p w14:paraId="13F44C59" w14:textId="77777777" w:rsidR="009B556B" w:rsidRPr="004D63D6" w:rsidRDefault="009B556B" w:rsidP="00522A5B">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1E219F37" w14:textId="77777777" w:rsidR="009B556B" w:rsidRPr="00557B6E" w:rsidRDefault="009B556B" w:rsidP="00522A5B">
            <w:pPr>
              <w:pStyle w:val="DocDate"/>
              <w:spacing w:before="20" w:after="20"/>
              <w:ind w:left="34"/>
              <w:rPr>
                <w:szCs w:val="18"/>
                <w:lang w:val="en-US"/>
              </w:rPr>
            </w:pPr>
            <w:r>
              <w:rPr>
                <w:szCs w:val="18"/>
                <w:lang w:val="el-GR"/>
              </w:rPr>
              <w:t>ηη/μμ/χχχχ</w:t>
            </w:r>
          </w:p>
        </w:tc>
      </w:tr>
      <w:tr w:rsidR="009B556B" w14:paraId="0598ED3A" w14:textId="77777777" w:rsidTr="00522A5B">
        <w:trPr>
          <w:cantSplit/>
          <w:trHeight w:val="253"/>
        </w:trPr>
        <w:tc>
          <w:tcPr>
            <w:tcW w:w="3164" w:type="dxa"/>
            <w:vAlign w:val="bottom"/>
          </w:tcPr>
          <w:p w14:paraId="2DE62906" w14:textId="77777777" w:rsidR="009B556B" w:rsidRPr="004D63D6" w:rsidRDefault="009B556B" w:rsidP="00522A5B">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71C09ECC" w14:textId="77777777" w:rsidR="009B556B" w:rsidRDefault="009B556B" w:rsidP="00522A5B">
            <w:pPr>
              <w:pStyle w:val="Body"/>
              <w:spacing w:before="20" w:after="20"/>
              <w:ind w:left="34"/>
              <w:rPr>
                <w:sz w:val="18"/>
                <w:szCs w:val="18"/>
              </w:rPr>
            </w:pPr>
          </w:p>
        </w:tc>
      </w:tr>
      <w:tr w:rsidR="009B556B" w:rsidRPr="00E8004B" w14:paraId="6440A10B" w14:textId="77777777" w:rsidTr="00522A5B">
        <w:trPr>
          <w:cantSplit/>
          <w:trHeight w:val="242"/>
        </w:trPr>
        <w:tc>
          <w:tcPr>
            <w:tcW w:w="3164" w:type="dxa"/>
            <w:vAlign w:val="bottom"/>
          </w:tcPr>
          <w:p w14:paraId="56D179F3" w14:textId="77777777" w:rsidR="009B556B" w:rsidRPr="004D63D6" w:rsidRDefault="009B556B" w:rsidP="00522A5B">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3D403BBD" w14:textId="77777777" w:rsidR="009B556B" w:rsidRPr="005F61A1" w:rsidRDefault="009B556B" w:rsidP="00522A5B">
            <w:pPr>
              <w:pStyle w:val="Body"/>
              <w:spacing w:before="20" w:after="20"/>
              <w:ind w:left="0"/>
              <w:rPr>
                <w:bCs/>
                <w:sz w:val="18"/>
                <w:szCs w:val="18"/>
                <w:lang w:val="el-GR"/>
              </w:rPr>
            </w:pPr>
          </w:p>
        </w:tc>
      </w:tr>
    </w:tbl>
    <w:p w14:paraId="1E6F059B" w14:textId="77777777" w:rsidR="009B556B" w:rsidRDefault="009B556B" w:rsidP="009B556B"/>
    <w:p w14:paraId="2436C049" w14:textId="77777777" w:rsidR="009B556B" w:rsidRDefault="009B556B" w:rsidP="009B556B">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9B556B" w14:paraId="183AFCF7" w14:textId="77777777" w:rsidTr="00522A5B">
        <w:trPr>
          <w:trHeight w:val="390"/>
          <w:tblHeader/>
        </w:trPr>
        <w:tc>
          <w:tcPr>
            <w:tcW w:w="1001" w:type="pct"/>
            <w:tcBorders>
              <w:top w:val="single" w:sz="12" w:space="0" w:color="auto"/>
              <w:bottom w:val="single" w:sz="4" w:space="0" w:color="auto"/>
            </w:tcBorders>
            <w:shd w:val="clear" w:color="auto" w:fill="E0E0E0"/>
            <w:vAlign w:val="center"/>
          </w:tcPr>
          <w:p w14:paraId="637B741A" w14:textId="77777777" w:rsidR="009B556B" w:rsidRPr="003D2B60" w:rsidRDefault="009B556B" w:rsidP="00522A5B">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12220382" w14:textId="77777777" w:rsidR="009B556B" w:rsidRPr="003D2B60" w:rsidRDefault="009B556B" w:rsidP="00522A5B">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3DED4195" w14:textId="77777777" w:rsidR="009B556B" w:rsidRPr="003D2B60" w:rsidRDefault="009B556B" w:rsidP="00522A5B">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51F9C32D" w14:textId="77777777" w:rsidR="009B556B" w:rsidRPr="003D2B60" w:rsidRDefault="009B556B" w:rsidP="00522A5B">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75C16B36" w14:textId="77777777" w:rsidR="009B556B" w:rsidRPr="003D2B60" w:rsidRDefault="009B556B" w:rsidP="00522A5B">
            <w:pPr>
              <w:pStyle w:val="TableHeader"/>
              <w:jc w:val="center"/>
              <w:rPr>
                <w:rFonts w:cs="Arial"/>
                <w:color w:val="auto"/>
                <w:lang w:val="el-GR"/>
              </w:rPr>
            </w:pPr>
            <w:r>
              <w:rPr>
                <w:rFonts w:cs="Arial"/>
                <w:color w:val="auto"/>
                <w:lang w:val="el-GR"/>
              </w:rPr>
              <w:t>Αριθμός Αντιτύπων</w:t>
            </w:r>
          </w:p>
        </w:tc>
      </w:tr>
      <w:tr w:rsidR="009B556B" w14:paraId="288BFC38" w14:textId="77777777" w:rsidTr="00522A5B">
        <w:trPr>
          <w:cantSplit/>
        </w:trPr>
        <w:tc>
          <w:tcPr>
            <w:tcW w:w="1001" w:type="pct"/>
            <w:tcBorders>
              <w:top w:val="single" w:sz="4" w:space="0" w:color="auto"/>
            </w:tcBorders>
          </w:tcPr>
          <w:p w14:paraId="2A075D6F" w14:textId="77777777" w:rsidR="009B556B" w:rsidRDefault="009B556B" w:rsidP="00522A5B">
            <w:pPr>
              <w:pStyle w:val="BalloonText"/>
              <w:rPr>
                <w:rStyle w:val="TableText"/>
              </w:rPr>
            </w:pPr>
          </w:p>
        </w:tc>
        <w:tc>
          <w:tcPr>
            <w:tcW w:w="1173" w:type="pct"/>
            <w:tcBorders>
              <w:top w:val="single" w:sz="4" w:space="0" w:color="auto"/>
            </w:tcBorders>
          </w:tcPr>
          <w:p w14:paraId="77982CA9" w14:textId="77777777" w:rsidR="009B556B" w:rsidRPr="003A1FF8" w:rsidRDefault="009B556B" w:rsidP="00522A5B">
            <w:pPr>
              <w:rPr>
                <w:rStyle w:val="TableText"/>
              </w:rPr>
            </w:pPr>
          </w:p>
        </w:tc>
        <w:tc>
          <w:tcPr>
            <w:tcW w:w="1017" w:type="pct"/>
            <w:tcBorders>
              <w:top w:val="single" w:sz="4" w:space="0" w:color="auto"/>
            </w:tcBorders>
          </w:tcPr>
          <w:p w14:paraId="23F63839" w14:textId="77777777" w:rsidR="009B556B" w:rsidRPr="003A1FF8" w:rsidRDefault="009B556B" w:rsidP="00522A5B">
            <w:pPr>
              <w:rPr>
                <w:rStyle w:val="TableText"/>
              </w:rPr>
            </w:pPr>
          </w:p>
        </w:tc>
        <w:tc>
          <w:tcPr>
            <w:tcW w:w="1173" w:type="pct"/>
            <w:tcBorders>
              <w:top w:val="single" w:sz="4" w:space="0" w:color="auto"/>
            </w:tcBorders>
          </w:tcPr>
          <w:p w14:paraId="37D79AAE" w14:textId="77777777" w:rsidR="009B556B" w:rsidRDefault="009B556B" w:rsidP="00522A5B">
            <w:pPr>
              <w:rPr>
                <w:rStyle w:val="TableText"/>
              </w:rPr>
            </w:pPr>
          </w:p>
        </w:tc>
        <w:tc>
          <w:tcPr>
            <w:tcW w:w="636" w:type="pct"/>
            <w:tcBorders>
              <w:top w:val="single" w:sz="4" w:space="0" w:color="auto"/>
            </w:tcBorders>
          </w:tcPr>
          <w:p w14:paraId="6555D2FC" w14:textId="77777777" w:rsidR="009B556B" w:rsidRDefault="009B556B" w:rsidP="00522A5B">
            <w:pPr>
              <w:rPr>
                <w:rStyle w:val="TableText"/>
              </w:rPr>
            </w:pPr>
          </w:p>
        </w:tc>
      </w:tr>
      <w:tr w:rsidR="009B556B" w14:paraId="1074BBDB" w14:textId="77777777" w:rsidTr="00522A5B">
        <w:trPr>
          <w:cantSplit/>
        </w:trPr>
        <w:tc>
          <w:tcPr>
            <w:tcW w:w="1001" w:type="pct"/>
          </w:tcPr>
          <w:p w14:paraId="1D57AEB0" w14:textId="77777777" w:rsidR="009B556B" w:rsidRDefault="009B556B" w:rsidP="00522A5B">
            <w:pPr>
              <w:rPr>
                <w:rStyle w:val="TableText"/>
              </w:rPr>
            </w:pPr>
          </w:p>
        </w:tc>
        <w:tc>
          <w:tcPr>
            <w:tcW w:w="1173" w:type="pct"/>
          </w:tcPr>
          <w:p w14:paraId="47D54E35" w14:textId="77777777" w:rsidR="009B556B" w:rsidRDefault="009B556B" w:rsidP="00522A5B">
            <w:pPr>
              <w:rPr>
                <w:rStyle w:val="TableText"/>
              </w:rPr>
            </w:pPr>
          </w:p>
        </w:tc>
        <w:tc>
          <w:tcPr>
            <w:tcW w:w="1017" w:type="pct"/>
          </w:tcPr>
          <w:p w14:paraId="5D2630E7" w14:textId="77777777" w:rsidR="009B556B" w:rsidRDefault="009B556B" w:rsidP="00522A5B">
            <w:pPr>
              <w:rPr>
                <w:rStyle w:val="TableText"/>
              </w:rPr>
            </w:pPr>
          </w:p>
        </w:tc>
        <w:tc>
          <w:tcPr>
            <w:tcW w:w="1173" w:type="pct"/>
          </w:tcPr>
          <w:p w14:paraId="1D2EEC1B" w14:textId="77777777" w:rsidR="009B556B" w:rsidRDefault="009B556B" w:rsidP="00522A5B">
            <w:pPr>
              <w:rPr>
                <w:rStyle w:val="TableText"/>
              </w:rPr>
            </w:pPr>
          </w:p>
        </w:tc>
        <w:tc>
          <w:tcPr>
            <w:tcW w:w="636" w:type="pct"/>
          </w:tcPr>
          <w:p w14:paraId="2C2487A6" w14:textId="77777777" w:rsidR="009B556B" w:rsidRDefault="009B556B" w:rsidP="00522A5B">
            <w:pPr>
              <w:rPr>
                <w:rStyle w:val="TableText"/>
              </w:rPr>
            </w:pPr>
          </w:p>
        </w:tc>
      </w:tr>
      <w:tr w:rsidR="009B556B" w14:paraId="71945CB2" w14:textId="77777777" w:rsidTr="00522A5B">
        <w:trPr>
          <w:cantSplit/>
        </w:trPr>
        <w:tc>
          <w:tcPr>
            <w:tcW w:w="1001" w:type="pct"/>
          </w:tcPr>
          <w:p w14:paraId="69577E26" w14:textId="77777777" w:rsidR="009B556B" w:rsidRDefault="009B556B" w:rsidP="00522A5B">
            <w:pPr>
              <w:pStyle w:val="Body"/>
              <w:ind w:left="0"/>
              <w:rPr>
                <w:rStyle w:val="TableText"/>
              </w:rPr>
            </w:pPr>
          </w:p>
        </w:tc>
        <w:tc>
          <w:tcPr>
            <w:tcW w:w="1173" w:type="pct"/>
          </w:tcPr>
          <w:p w14:paraId="5C8F5D7B" w14:textId="77777777" w:rsidR="009B556B" w:rsidRDefault="009B556B" w:rsidP="00522A5B">
            <w:pPr>
              <w:pStyle w:val="BalloonText"/>
              <w:rPr>
                <w:rStyle w:val="TableText"/>
                <w:rFonts w:ascii="Arial" w:hAnsi="Arial" w:cs="Times New Roman"/>
                <w:szCs w:val="20"/>
              </w:rPr>
            </w:pPr>
          </w:p>
        </w:tc>
        <w:tc>
          <w:tcPr>
            <w:tcW w:w="1017" w:type="pct"/>
          </w:tcPr>
          <w:p w14:paraId="0302242F" w14:textId="77777777" w:rsidR="009B556B" w:rsidRDefault="009B556B" w:rsidP="00522A5B">
            <w:pPr>
              <w:rPr>
                <w:rStyle w:val="TableText"/>
              </w:rPr>
            </w:pPr>
          </w:p>
        </w:tc>
        <w:tc>
          <w:tcPr>
            <w:tcW w:w="1173" w:type="pct"/>
          </w:tcPr>
          <w:p w14:paraId="0432D327" w14:textId="77777777" w:rsidR="009B556B" w:rsidRDefault="009B556B" w:rsidP="00522A5B">
            <w:pPr>
              <w:rPr>
                <w:rStyle w:val="TableText"/>
              </w:rPr>
            </w:pPr>
          </w:p>
        </w:tc>
        <w:tc>
          <w:tcPr>
            <w:tcW w:w="636" w:type="pct"/>
          </w:tcPr>
          <w:p w14:paraId="2CDB3BDD" w14:textId="77777777" w:rsidR="009B556B" w:rsidRDefault="009B556B" w:rsidP="00522A5B">
            <w:pPr>
              <w:rPr>
                <w:rStyle w:val="TableText"/>
              </w:rPr>
            </w:pPr>
          </w:p>
        </w:tc>
      </w:tr>
    </w:tbl>
    <w:p w14:paraId="63B51E4C" w14:textId="77777777" w:rsidR="009B556B" w:rsidRDefault="009B556B" w:rsidP="009B556B"/>
    <w:p w14:paraId="365834FC" w14:textId="77777777" w:rsidR="009B556B" w:rsidRDefault="009B556B" w:rsidP="009B556B">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9B556B" w14:paraId="2A3EE2E6" w14:textId="77777777" w:rsidTr="00522A5B">
        <w:tc>
          <w:tcPr>
            <w:tcW w:w="690" w:type="pct"/>
            <w:shd w:val="clear" w:color="auto" w:fill="D9D9D9"/>
            <w:vAlign w:val="center"/>
          </w:tcPr>
          <w:p w14:paraId="70F5662F" w14:textId="77777777" w:rsidR="009B556B" w:rsidRPr="00725219" w:rsidRDefault="009B556B" w:rsidP="00522A5B">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115E1396" w14:textId="77777777" w:rsidR="009B556B" w:rsidRPr="00725219" w:rsidRDefault="009B556B" w:rsidP="00522A5B">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6122145E" w14:textId="77777777" w:rsidR="009B556B" w:rsidRPr="00725219" w:rsidRDefault="009B556B" w:rsidP="00522A5B">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737440CC" w14:textId="77777777" w:rsidR="009B556B" w:rsidRPr="00725219" w:rsidRDefault="009B556B" w:rsidP="00522A5B">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4DE6CC77" w14:textId="77777777" w:rsidR="009B556B" w:rsidRPr="00725219" w:rsidRDefault="009B556B" w:rsidP="00522A5B">
            <w:pPr>
              <w:pStyle w:val="TableHeader"/>
              <w:jc w:val="center"/>
              <w:rPr>
                <w:rFonts w:cs="Arial"/>
                <w:color w:val="auto"/>
                <w:lang w:val="el-GR"/>
              </w:rPr>
            </w:pPr>
            <w:r w:rsidRPr="00725219">
              <w:rPr>
                <w:rFonts w:cs="Arial"/>
                <w:color w:val="auto"/>
                <w:lang w:val="el-GR"/>
              </w:rPr>
              <w:t>Περιγραφή</w:t>
            </w:r>
          </w:p>
        </w:tc>
      </w:tr>
      <w:tr w:rsidR="009B556B" w14:paraId="0D142E20" w14:textId="77777777" w:rsidTr="00522A5B">
        <w:trPr>
          <w:trHeight w:val="382"/>
        </w:trPr>
        <w:tc>
          <w:tcPr>
            <w:tcW w:w="690" w:type="pct"/>
            <w:vAlign w:val="center"/>
          </w:tcPr>
          <w:p w14:paraId="49935A16" w14:textId="77777777" w:rsidR="009B556B" w:rsidRPr="003D2B60" w:rsidRDefault="009B556B" w:rsidP="00522A5B">
            <w:pPr>
              <w:spacing w:after="0"/>
              <w:rPr>
                <w:rFonts w:cs="Arial"/>
                <w:sz w:val="16"/>
                <w:szCs w:val="16"/>
              </w:rPr>
            </w:pPr>
          </w:p>
        </w:tc>
        <w:tc>
          <w:tcPr>
            <w:tcW w:w="470" w:type="pct"/>
            <w:vAlign w:val="center"/>
          </w:tcPr>
          <w:p w14:paraId="34F3D13D" w14:textId="77777777" w:rsidR="009B556B" w:rsidRDefault="009B556B" w:rsidP="00522A5B">
            <w:pPr>
              <w:spacing w:after="0"/>
              <w:rPr>
                <w:rFonts w:cs="Arial"/>
                <w:sz w:val="16"/>
                <w:szCs w:val="16"/>
              </w:rPr>
            </w:pPr>
          </w:p>
        </w:tc>
        <w:tc>
          <w:tcPr>
            <w:tcW w:w="1254" w:type="pct"/>
            <w:vAlign w:val="center"/>
          </w:tcPr>
          <w:p w14:paraId="08AEE36F" w14:textId="77777777" w:rsidR="009B556B" w:rsidRDefault="009B556B" w:rsidP="00522A5B">
            <w:pPr>
              <w:pStyle w:val="BalloonText"/>
              <w:spacing w:before="0" w:after="0"/>
              <w:rPr>
                <w:rFonts w:ascii="Arial" w:hAnsi="Arial" w:cs="Arial"/>
              </w:rPr>
            </w:pPr>
          </w:p>
        </w:tc>
        <w:tc>
          <w:tcPr>
            <w:tcW w:w="1254" w:type="pct"/>
            <w:vAlign w:val="center"/>
          </w:tcPr>
          <w:p w14:paraId="3857DDBC" w14:textId="77777777" w:rsidR="009B556B" w:rsidRDefault="009B556B" w:rsidP="00522A5B">
            <w:pPr>
              <w:spacing w:after="0"/>
              <w:rPr>
                <w:rFonts w:cs="Arial"/>
                <w:sz w:val="16"/>
                <w:szCs w:val="16"/>
              </w:rPr>
            </w:pPr>
          </w:p>
        </w:tc>
        <w:tc>
          <w:tcPr>
            <w:tcW w:w="1332" w:type="pct"/>
            <w:vAlign w:val="center"/>
          </w:tcPr>
          <w:p w14:paraId="1DE248EB" w14:textId="77777777" w:rsidR="009B556B" w:rsidRPr="003D2B60" w:rsidRDefault="009B556B" w:rsidP="00522A5B">
            <w:pPr>
              <w:spacing w:after="0"/>
              <w:rPr>
                <w:rFonts w:cs="Arial"/>
                <w:sz w:val="16"/>
                <w:szCs w:val="16"/>
              </w:rPr>
            </w:pPr>
          </w:p>
        </w:tc>
      </w:tr>
      <w:tr w:rsidR="009B556B" w14:paraId="7A5767CE" w14:textId="77777777" w:rsidTr="00522A5B">
        <w:trPr>
          <w:trHeight w:val="351"/>
        </w:trPr>
        <w:tc>
          <w:tcPr>
            <w:tcW w:w="690" w:type="pct"/>
            <w:vAlign w:val="center"/>
          </w:tcPr>
          <w:p w14:paraId="5A3A316E" w14:textId="77777777" w:rsidR="009B556B" w:rsidRDefault="009B556B" w:rsidP="00522A5B">
            <w:pPr>
              <w:spacing w:after="0"/>
              <w:rPr>
                <w:rFonts w:cs="Arial"/>
                <w:sz w:val="16"/>
                <w:szCs w:val="16"/>
              </w:rPr>
            </w:pPr>
          </w:p>
        </w:tc>
        <w:tc>
          <w:tcPr>
            <w:tcW w:w="470" w:type="pct"/>
            <w:vAlign w:val="center"/>
          </w:tcPr>
          <w:p w14:paraId="05871E75" w14:textId="77777777" w:rsidR="009B556B" w:rsidRDefault="009B556B" w:rsidP="00522A5B">
            <w:pPr>
              <w:spacing w:after="0"/>
              <w:rPr>
                <w:rFonts w:cs="Arial"/>
                <w:sz w:val="16"/>
                <w:szCs w:val="16"/>
              </w:rPr>
            </w:pPr>
          </w:p>
        </w:tc>
        <w:tc>
          <w:tcPr>
            <w:tcW w:w="1254" w:type="pct"/>
            <w:vAlign w:val="center"/>
          </w:tcPr>
          <w:p w14:paraId="2BA82BA6" w14:textId="77777777" w:rsidR="009B556B" w:rsidRDefault="009B556B" w:rsidP="00522A5B">
            <w:pPr>
              <w:spacing w:after="0"/>
              <w:rPr>
                <w:rFonts w:cs="Arial"/>
                <w:sz w:val="16"/>
                <w:szCs w:val="16"/>
              </w:rPr>
            </w:pPr>
          </w:p>
        </w:tc>
        <w:tc>
          <w:tcPr>
            <w:tcW w:w="1254" w:type="pct"/>
            <w:vAlign w:val="center"/>
          </w:tcPr>
          <w:p w14:paraId="6D9F3B2C" w14:textId="77777777" w:rsidR="009B556B" w:rsidRDefault="009B556B" w:rsidP="00522A5B">
            <w:pPr>
              <w:spacing w:after="0"/>
              <w:rPr>
                <w:rFonts w:cs="Arial"/>
                <w:sz w:val="16"/>
                <w:szCs w:val="16"/>
              </w:rPr>
            </w:pPr>
          </w:p>
        </w:tc>
        <w:tc>
          <w:tcPr>
            <w:tcW w:w="1332" w:type="pct"/>
            <w:vAlign w:val="center"/>
          </w:tcPr>
          <w:p w14:paraId="10ADE5D9" w14:textId="77777777" w:rsidR="009B556B" w:rsidRPr="003A1FF8" w:rsidRDefault="009B556B" w:rsidP="00522A5B">
            <w:pPr>
              <w:spacing w:after="0"/>
              <w:rPr>
                <w:rFonts w:cs="Arial"/>
                <w:sz w:val="16"/>
                <w:szCs w:val="16"/>
              </w:rPr>
            </w:pPr>
          </w:p>
        </w:tc>
      </w:tr>
      <w:tr w:rsidR="009B556B" w14:paraId="1A270065" w14:textId="77777777" w:rsidTr="00522A5B">
        <w:trPr>
          <w:trHeight w:val="454"/>
        </w:trPr>
        <w:tc>
          <w:tcPr>
            <w:tcW w:w="690" w:type="pct"/>
            <w:vAlign w:val="center"/>
          </w:tcPr>
          <w:p w14:paraId="06364FF6" w14:textId="77777777" w:rsidR="009B556B" w:rsidRDefault="009B556B" w:rsidP="00522A5B">
            <w:pPr>
              <w:spacing w:after="0"/>
              <w:rPr>
                <w:rFonts w:cs="Arial"/>
                <w:sz w:val="16"/>
                <w:szCs w:val="16"/>
              </w:rPr>
            </w:pPr>
          </w:p>
        </w:tc>
        <w:tc>
          <w:tcPr>
            <w:tcW w:w="470" w:type="pct"/>
            <w:vAlign w:val="center"/>
          </w:tcPr>
          <w:p w14:paraId="6CA6493C" w14:textId="77777777" w:rsidR="009B556B" w:rsidRDefault="009B556B" w:rsidP="00522A5B">
            <w:pPr>
              <w:spacing w:after="0"/>
              <w:rPr>
                <w:rFonts w:cs="Arial"/>
                <w:sz w:val="16"/>
                <w:szCs w:val="16"/>
              </w:rPr>
            </w:pPr>
          </w:p>
        </w:tc>
        <w:tc>
          <w:tcPr>
            <w:tcW w:w="1254" w:type="pct"/>
            <w:vAlign w:val="center"/>
          </w:tcPr>
          <w:p w14:paraId="42547DD4" w14:textId="77777777" w:rsidR="009B556B" w:rsidRPr="00F47ECF" w:rsidRDefault="009B556B" w:rsidP="00522A5B">
            <w:pPr>
              <w:pStyle w:val="BalloonText"/>
              <w:spacing w:before="0" w:after="0"/>
              <w:rPr>
                <w:rFonts w:ascii="Arial" w:hAnsi="Arial"/>
                <w:lang w:val="el-GR"/>
              </w:rPr>
            </w:pPr>
          </w:p>
        </w:tc>
        <w:tc>
          <w:tcPr>
            <w:tcW w:w="1254" w:type="pct"/>
            <w:vAlign w:val="center"/>
          </w:tcPr>
          <w:p w14:paraId="3E6C11BF" w14:textId="77777777" w:rsidR="009B556B" w:rsidRDefault="009B556B" w:rsidP="00522A5B">
            <w:pPr>
              <w:spacing w:after="0"/>
              <w:rPr>
                <w:rFonts w:cs="Arial"/>
                <w:sz w:val="16"/>
                <w:szCs w:val="16"/>
              </w:rPr>
            </w:pPr>
          </w:p>
        </w:tc>
        <w:tc>
          <w:tcPr>
            <w:tcW w:w="1332" w:type="pct"/>
            <w:vAlign w:val="center"/>
          </w:tcPr>
          <w:p w14:paraId="52F19D29" w14:textId="77777777" w:rsidR="009B556B" w:rsidRDefault="009B556B" w:rsidP="00522A5B">
            <w:pPr>
              <w:spacing w:after="0"/>
              <w:rPr>
                <w:rFonts w:cs="Arial"/>
                <w:sz w:val="16"/>
                <w:szCs w:val="16"/>
              </w:rPr>
            </w:pPr>
          </w:p>
        </w:tc>
      </w:tr>
    </w:tbl>
    <w:p w14:paraId="6546D5A4" w14:textId="77777777" w:rsidR="009B556B" w:rsidRDefault="009B556B" w:rsidP="009B556B"/>
    <w:p w14:paraId="697EE232" w14:textId="77777777" w:rsidR="009B556B" w:rsidRDefault="009B556B" w:rsidP="009B556B">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9B556B" w14:paraId="26A5FA78" w14:textId="77777777" w:rsidTr="00522A5B">
        <w:trPr>
          <w:cantSplit/>
        </w:trPr>
        <w:tc>
          <w:tcPr>
            <w:tcW w:w="298" w:type="pct"/>
            <w:shd w:val="clear" w:color="auto" w:fill="E0E0E0"/>
            <w:vAlign w:val="center"/>
          </w:tcPr>
          <w:p w14:paraId="43B88E67" w14:textId="77777777" w:rsidR="009B556B" w:rsidRPr="00725219" w:rsidRDefault="009B556B" w:rsidP="00522A5B">
            <w:pPr>
              <w:jc w:val="center"/>
              <w:rPr>
                <w:rFonts w:cs="Arial"/>
                <w:b/>
                <w:sz w:val="16"/>
                <w:szCs w:val="16"/>
              </w:rPr>
            </w:pPr>
            <w:r>
              <w:rPr>
                <w:rFonts w:cs="Arial"/>
                <w:b/>
                <w:sz w:val="16"/>
                <w:szCs w:val="16"/>
              </w:rPr>
              <w:t>Αρ.</w:t>
            </w:r>
          </w:p>
        </w:tc>
        <w:tc>
          <w:tcPr>
            <w:tcW w:w="3370" w:type="pct"/>
            <w:shd w:val="clear" w:color="auto" w:fill="E0E0E0"/>
            <w:vAlign w:val="center"/>
          </w:tcPr>
          <w:p w14:paraId="1A3BD106" w14:textId="77777777" w:rsidR="009B556B" w:rsidRPr="00725219" w:rsidRDefault="009B556B" w:rsidP="00522A5B">
            <w:pPr>
              <w:jc w:val="center"/>
              <w:rPr>
                <w:rFonts w:cs="Arial"/>
                <w:b/>
                <w:sz w:val="16"/>
                <w:szCs w:val="16"/>
              </w:rPr>
            </w:pPr>
          </w:p>
        </w:tc>
        <w:tc>
          <w:tcPr>
            <w:tcW w:w="1332" w:type="pct"/>
            <w:shd w:val="clear" w:color="auto" w:fill="E0E0E0"/>
            <w:vAlign w:val="center"/>
          </w:tcPr>
          <w:p w14:paraId="03CE9139" w14:textId="77777777" w:rsidR="009B556B" w:rsidRDefault="009B556B" w:rsidP="00522A5B">
            <w:pPr>
              <w:jc w:val="center"/>
              <w:rPr>
                <w:rFonts w:cs="Arial"/>
                <w:b/>
                <w:sz w:val="16"/>
                <w:szCs w:val="16"/>
              </w:rPr>
            </w:pPr>
            <w:r>
              <w:rPr>
                <w:rFonts w:cs="Arial"/>
                <w:b/>
                <w:sz w:val="16"/>
                <w:szCs w:val="16"/>
              </w:rPr>
              <w:t>Αναφορά Εγγράφου</w:t>
            </w:r>
          </w:p>
        </w:tc>
      </w:tr>
      <w:tr w:rsidR="009B556B" w14:paraId="1CF4D859" w14:textId="77777777" w:rsidTr="00522A5B">
        <w:trPr>
          <w:cantSplit/>
          <w:trHeight w:val="567"/>
        </w:trPr>
        <w:tc>
          <w:tcPr>
            <w:tcW w:w="298" w:type="pct"/>
            <w:vAlign w:val="center"/>
          </w:tcPr>
          <w:p w14:paraId="4886A15D" w14:textId="77777777" w:rsidR="009B556B" w:rsidRDefault="009B556B" w:rsidP="00522A5B">
            <w:pPr>
              <w:spacing w:after="0"/>
              <w:jc w:val="center"/>
              <w:rPr>
                <w:rStyle w:val="TableText"/>
                <w:rFonts w:cs="Arial"/>
              </w:rPr>
            </w:pPr>
            <w:r>
              <w:rPr>
                <w:rStyle w:val="TableText"/>
                <w:rFonts w:cs="Arial"/>
              </w:rPr>
              <w:t>1</w:t>
            </w:r>
          </w:p>
        </w:tc>
        <w:tc>
          <w:tcPr>
            <w:tcW w:w="3370" w:type="pct"/>
            <w:vAlign w:val="center"/>
          </w:tcPr>
          <w:p w14:paraId="6FE94978" w14:textId="77777777" w:rsidR="009B556B" w:rsidRPr="00C440EA" w:rsidRDefault="009B556B" w:rsidP="00522A5B">
            <w:pPr>
              <w:pStyle w:val="BalloonText"/>
              <w:spacing w:before="0" w:after="0"/>
              <w:rPr>
                <w:rStyle w:val="TableText"/>
                <w:rFonts w:ascii="Arial" w:hAnsi="Arial" w:cs="Arial"/>
                <w:lang w:val="el-GR"/>
              </w:rPr>
            </w:pPr>
          </w:p>
        </w:tc>
        <w:tc>
          <w:tcPr>
            <w:tcW w:w="1332" w:type="pct"/>
            <w:vAlign w:val="center"/>
          </w:tcPr>
          <w:p w14:paraId="63B474E1" w14:textId="77777777" w:rsidR="009B556B" w:rsidRDefault="009B556B" w:rsidP="00522A5B">
            <w:pPr>
              <w:spacing w:after="0"/>
              <w:jc w:val="center"/>
              <w:rPr>
                <w:rStyle w:val="TableText"/>
                <w:rFonts w:cs="Arial"/>
              </w:rPr>
            </w:pPr>
          </w:p>
        </w:tc>
      </w:tr>
      <w:tr w:rsidR="009B556B" w14:paraId="193453B0" w14:textId="77777777" w:rsidTr="00522A5B">
        <w:trPr>
          <w:cantSplit/>
          <w:trHeight w:val="567"/>
        </w:trPr>
        <w:tc>
          <w:tcPr>
            <w:tcW w:w="298" w:type="pct"/>
            <w:vAlign w:val="center"/>
          </w:tcPr>
          <w:p w14:paraId="781C846D" w14:textId="77777777" w:rsidR="009B556B" w:rsidRDefault="009B556B" w:rsidP="00522A5B">
            <w:pPr>
              <w:spacing w:after="0"/>
              <w:jc w:val="center"/>
              <w:rPr>
                <w:rStyle w:val="TableText"/>
                <w:rFonts w:cs="Arial"/>
              </w:rPr>
            </w:pPr>
            <w:r>
              <w:rPr>
                <w:rStyle w:val="TableText"/>
                <w:rFonts w:cs="Arial"/>
              </w:rPr>
              <w:t>2</w:t>
            </w:r>
          </w:p>
        </w:tc>
        <w:tc>
          <w:tcPr>
            <w:tcW w:w="3370" w:type="pct"/>
            <w:vAlign w:val="center"/>
          </w:tcPr>
          <w:p w14:paraId="79114F57" w14:textId="77777777" w:rsidR="009B556B" w:rsidRPr="00A15DC8" w:rsidRDefault="009B556B" w:rsidP="00522A5B">
            <w:pPr>
              <w:pStyle w:val="BalloonText"/>
              <w:spacing w:before="0" w:after="0"/>
              <w:rPr>
                <w:rStyle w:val="TableText"/>
                <w:rFonts w:cs="Arial"/>
                <w:lang w:val="el-GR"/>
              </w:rPr>
            </w:pPr>
          </w:p>
        </w:tc>
        <w:tc>
          <w:tcPr>
            <w:tcW w:w="1332" w:type="pct"/>
            <w:vAlign w:val="center"/>
          </w:tcPr>
          <w:p w14:paraId="281DC5A7" w14:textId="77777777" w:rsidR="009B556B" w:rsidRPr="00517BF4" w:rsidRDefault="009B556B" w:rsidP="00522A5B">
            <w:pPr>
              <w:spacing w:after="0"/>
              <w:jc w:val="center"/>
              <w:rPr>
                <w:rStyle w:val="TableText"/>
                <w:rFonts w:cs="Arial"/>
              </w:rPr>
            </w:pPr>
          </w:p>
        </w:tc>
      </w:tr>
      <w:tr w:rsidR="009B556B" w14:paraId="210172F9" w14:textId="77777777" w:rsidTr="00522A5B">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077B4D60" w14:textId="77777777" w:rsidR="009B556B" w:rsidRPr="00D85D88" w:rsidRDefault="009B556B" w:rsidP="00522A5B">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20540576" w14:textId="77777777" w:rsidR="009B556B" w:rsidRPr="00D85D88" w:rsidRDefault="009B556B" w:rsidP="00522A5B">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52625270" w14:textId="77777777" w:rsidR="009B556B" w:rsidRPr="00D85D88" w:rsidRDefault="009B556B" w:rsidP="00522A5B">
            <w:pPr>
              <w:spacing w:after="120"/>
              <w:jc w:val="center"/>
              <w:rPr>
                <w:rStyle w:val="TableText"/>
                <w:rFonts w:cs="Arial"/>
              </w:rPr>
            </w:pPr>
          </w:p>
        </w:tc>
      </w:tr>
    </w:tbl>
    <w:p w14:paraId="4FA47D98" w14:textId="77777777" w:rsidR="009B556B" w:rsidRDefault="009B556B" w:rsidP="009B556B"/>
    <w:p w14:paraId="74730077" w14:textId="77777777" w:rsidR="009B556B" w:rsidRPr="00271F43" w:rsidRDefault="009B556B" w:rsidP="009B556B">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9B556B" w14:paraId="5482CBC1" w14:textId="77777777" w:rsidTr="00522A5B">
        <w:trPr>
          <w:cantSplit/>
        </w:trPr>
        <w:tc>
          <w:tcPr>
            <w:tcW w:w="298" w:type="pct"/>
            <w:shd w:val="clear" w:color="auto" w:fill="E0E0E0"/>
            <w:vAlign w:val="center"/>
          </w:tcPr>
          <w:p w14:paraId="7AE5C3AC" w14:textId="77777777" w:rsidR="009B556B" w:rsidRPr="00725219" w:rsidRDefault="009B556B" w:rsidP="00522A5B">
            <w:pPr>
              <w:jc w:val="center"/>
              <w:rPr>
                <w:rFonts w:cs="Arial"/>
                <w:b/>
                <w:sz w:val="16"/>
                <w:szCs w:val="16"/>
              </w:rPr>
            </w:pPr>
            <w:r>
              <w:rPr>
                <w:rFonts w:cs="Arial"/>
                <w:b/>
                <w:sz w:val="16"/>
                <w:szCs w:val="16"/>
              </w:rPr>
              <w:t>Αρ.</w:t>
            </w:r>
          </w:p>
        </w:tc>
        <w:tc>
          <w:tcPr>
            <w:tcW w:w="4702" w:type="pct"/>
            <w:shd w:val="clear" w:color="auto" w:fill="E0E0E0"/>
            <w:vAlign w:val="center"/>
          </w:tcPr>
          <w:p w14:paraId="5B9093CB" w14:textId="77777777" w:rsidR="009B556B" w:rsidRPr="00725219" w:rsidRDefault="009B556B" w:rsidP="00522A5B">
            <w:pPr>
              <w:jc w:val="center"/>
              <w:rPr>
                <w:rFonts w:cs="Arial"/>
                <w:b/>
                <w:sz w:val="16"/>
                <w:szCs w:val="16"/>
              </w:rPr>
            </w:pPr>
            <w:r>
              <w:rPr>
                <w:rFonts w:cs="Arial"/>
                <w:b/>
                <w:sz w:val="16"/>
                <w:szCs w:val="16"/>
              </w:rPr>
              <w:t>Αναφορά</w:t>
            </w:r>
          </w:p>
        </w:tc>
      </w:tr>
      <w:tr w:rsidR="009B556B" w:rsidRPr="00BF6590" w14:paraId="37341EE2" w14:textId="77777777" w:rsidTr="00522A5B">
        <w:trPr>
          <w:cantSplit/>
        </w:trPr>
        <w:tc>
          <w:tcPr>
            <w:tcW w:w="298" w:type="pct"/>
          </w:tcPr>
          <w:p w14:paraId="38CF925D" w14:textId="77777777" w:rsidR="009B556B" w:rsidRDefault="009B556B" w:rsidP="00522A5B">
            <w:pPr>
              <w:rPr>
                <w:rStyle w:val="TableText"/>
              </w:rPr>
            </w:pPr>
            <w:r>
              <w:rPr>
                <w:rStyle w:val="TableText"/>
              </w:rPr>
              <w:t>1</w:t>
            </w:r>
          </w:p>
        </w:tc>
        <w:tc>
          <w:tcPr>
            <w:tcW w:w="4702" w:type="pct"/>
          </w:tcPr>
          <w:p w14:paraId="0E2EDF2B" w14:textId="77777777" w:rsidR="009B556B" w:rsidRPr="00BF6590" w:rsidRDefault="009B556B" w:rsidP="00522A5B">
            <w:pPr>
              <w:rPr>
                <w:rStyle w:val="TableText"/>
              </w:rPr>
            </w:pPr>
          </w:p>
        </w:tc>
      </w:tr>
      <w:tr w:rsidR="009B556B" w:rsidRPr="00F8163A" w14:paraId="4C760326" w14:textId="77777777" w:rsidTr="00522A5B">
        <w:trPr>
          <w:cantSplit/>
        </w:trPr>
        <w:tc>
          <w:tcPr>
            <w:tcW w:w="298" w:type="pct"/>
          </w:tcPr>
          <w:p w14:paraId="659188A9" w14:textId="77777777" w:rsidR="009B556B" w:rsidRDefault="009B556B" w:rsidP="00522A5B">
            <w:pPr>
              <w:rPr>
                <w:rStyle w:val="TableText"/>
              </w:rPr>
            </w:pPr>
            <w:r>
              <w:rPr>
                <w:rStyle w:val="TableText"/>
              </w:rPr>
              <w:t>2</w:t>
            </w:r>
          </w:p>
        </w:tc>
        <w:tc>
          <w:tcPr>
            <w:tcW w:w="4702" w:type="pct"/>
          </w:tcPr>
          <w:p w14:paraId="1B349CF4" w14:textId="77777777" w:rsidR="009B556B" w:rsidRPr="00F8163A" w:rsidRDefault="009B556B" w:rsidP="00522A5B">
            <w:pPr>
              <w:rPr>
                <w:rStyle w:val="TableText"/>
              </w:rPr>
            </w:pPr>
          </w:p>
        </w:tc>
      </w:tr>
      <w:tr w:rsidR="009B556B" w:rsidRPr="00F8163A" w14:paraId="0E83EFB1" w14:textId="77777777" w:rsidTr="00522A5B">
        <w:trPr>
          <w:cantSplit/>
        </w:trPr>
        <w:tc>
          <w:tcPr>
            <w:tcW w:w="298" w:type="pct"/>
            <w:tcBorders>
              <w:top w:val="single" w:sz="4" w:space="0" w:color="auto"/>
              <w:left w:val="single" w:sz="4" w:space="0" w:color="auto"/>
              <w:bottom w:val="single" w:sz="4" w:space="0" w:color="auto"/>
              <w:right w:val="single" w:sz="4" w:space="0" w:color="auto"/>
            </w:tcBorders>
          </w:tcPr>
          <w:p w14:paraId="66639FB8" w14:textId="77777777" w:rsidR="009B556B" w:rsidRDefault="009B556B" w:rsidP="00522A5B">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16F34AA9" w14:textId="77777777" w:rsidR="009B556B" w:rsidRPr="00F8163A" w:rsidRDefault="009B556B" w:rsidP="00522A5B">
            <w:pPr>
              <w:rPr>
                <w:rStyle w:val="TableText"/>
              </w:rPr>
            </w:pPr>
          </w:p>
        </w:tc>
      </w:tr>
    </w:tbl>
    <w:p w14:paraId="768F18E9" w14:textId="77777777" w:rsidR="009B556B" w:rsidRPr="00F47ECF" w:rsidRDefault="009B556B" w:rsidP="009B556B"/>
    <w:p w14:paraId="6ABBAB03" w14:textId="77777777" w:rsidR="009B556B" w:rsidRPr="00287D26" w:rsidRDefault="009B556B" w:rsidP="009B556B">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3C9C8268" w14:textId="77777777" w:rsidR="009B556B" w:rsidRDefault="009B556B" w:rsidP="009B556B">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9B556B" w14:paraId="34254414" w14:textId="77777777" w:rsidTr="00522A5B">
        <w:trPr>
          <w:tblHeader/>
        </w:trPr>
        <w:tc>
          <w:tcPr>
            <w:tcW w:w="1082" w:type="pct"/>
            <w:tcBorders>
              <w:top w:val="single" w:sz="12" w:space="0" w:color="auto"/>
              <w:bottom w:val="single" w:sz="4" w:space="0" w:color="auto"/>
            </w:tcBorders>
            <w:shd w:val="clear" w:color="auto" w:fill="E0E0E0"/>
            <w:vAlign w:val="center"/>
          </w:tcPr>
          <w:p w14:paraId="5B43B455" w14:textId="77777777" w:rsidR="009B556B" w:rsidRPr="00725219" w:rsidRDefault="009B556B" w:rsidP="00522A5B">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4F6A17F0" w14:textId="77777777" w:rsidR="009B556B" w:rsidRPr="00725219" w:rsidRDefault="009B556B" w:rsidP="00522A5B">
            <w:pPr>
              <w:pStyle w:val="TableHeader"/>
              <w:jc w:val="center"/>
              <w:rPr>
                <w:color w:val="auto"/>
                <w:lang w:val="el-GR"/>
              </w:rPr>
            </w:pPr>
            <w:r>
              <w:rPr>
                <w:color w:val="auto"/>
                <w:lang w:val="el-GR"/>
              </w:rPr>
              <w:t>Περιγραφή</w:t>
            </w:r>
          </w:p>
        </w:tc>
      </w:tr>
      <w:tr w:rsidR="009B556B" w14:paraId="25C220D4" w14:textId="77777777" w:rsidTr="00522A5B">
        <w:trPr>
          <w:cantSplit/>
        </w:trPr>
        <w:tc>
          <w:tcPr>
            <w:tcW w:w="1082" w:type="pct"/>
            <w:tcBorders>
              <w:top w:val="single" w:sz="4" w:space="0" w:color="auto"/>
            </w:tcBorders>
            <w:vAlign w:val="bottom"/>
          </w:tcPr>
          <w:p w14:paraId="14B190B4" w14:textId="77777777" w:rsidR="009B556B" w:rsidRPr="00725219" w:rsidRDefault="009B556B" w:rsidP="00522A5B">
            <w:pPr>
              <w:pStyle w:val="Body"/>
              <w:spacing w:before="0" w:after="0"/>
              <w:ind w:left="0"/>
              <w:rPr>
                <w:rStyle w:val="TableText"/>
                <w:rFonts w:cs="Arial"/>
                <w:lang w:val="el-GR"/>
              </w:rPr>
            </w:pPr>
          </w:p>
        </w:tc>
        <w:tc>
          <w:tcPr>
            <w:tcW w:w="3918" w:type="pct"/>
            <w:tcBorders>
              <w:top w:val="single" w:sz="4" w:space="0" w:color="auto"/>
            </w:tcBorders>
            <w:vAlign w:val="bottom"/>
          </w:tcPr>
          <w:p w14:paraId="7B091045" w14:textId="77777777" w:rsidR="009B556B" w:rsidRDefault="009B556B" w:rsidP="00522A5B">
            <w:pPr>
              <w:pStyle w:val="Body"/>
              <w:spacing w:before="0" w:after="0"/>
              <w:ind w:left="0"/>
              <w:jc w:val="both"/>
              <w:rPr>
                <w:rStyle w:val="TableText"/>
                <w:rFonts w:cs="Arial"/>
              </w:rPr>
            </w:pPr>
          </w:p>
        </w:tc>
      </w:tr>
      <w:tr w:rsidR="009B556B" w14:paraId="2E286067" w14:textId="77777777" w:rsidTr="00522A5B">
        <w:trPr>
          <w:cantSplit/>
        </w:trPr>
        <w:tc>
          <w:tcPr>
            <w:tcW w:w="1082" w:type="pct"/>
            <w:vAlign w:val="bottom"/>
          </w:tcPr>
          <w:p w14:paraId="23721EF0" w14:textId="77777777" w:rsidR="009B556B" w:rsidRPr="00725219" w:rsidRDefault="009B556B" w:rsidP="00522A5B">
            <w:pPr>
              <w:pStyle w:val="BalloonText"/>
              <w:spacing w:before="0" w:after="0"/>
              <w:rPr>
                <w:rStyle w:val="TableText"/>
                <w:rFonts w:ascii="Arial" w:hAnsi="Arial" w:cs="Arial"/>
                <w:szCs w:val="20"/>
                <w:lang w:val="el-GR"/>
              </w:rPr>
            </w:pPr>
          </w:p>
        </w:tc>
        <w:tc>
          <w:tcPr>
            <w:tcW w:w="3918" w:type="pct"/>
            <w:vAlign w:val="bottom"/>
          </w:tcPr>
          <w:p w14:paraId="6C19A052" w14:textId="77777777" w:rsidR="009B556B" w:rsidRDefault="009B556B" w:rsidP="00522A5B">
            <w:pPr>
              <w:spacing w:after="0"/>
              <w:jc w:val="both"/>
              <w:rPr>
                <w:rStyle w:val="TableText"/>
                <w:rFonts w:cs="Arial"/>
              </w:rPr>
            </w:pPr>
          </w:p>
        </w:tc>
      </w:tr>
      <w:tr w:rsidR="009B556B" w14:paraId="5C3E0D7F" w14:textId="77777777" w:rsidTr="00522A5B">
        <w:trPr>
          <w:cantSplit/>
        </w:trPr>
        <w:tc>
          <w:tcPr>
            <w:tcW w:w="1082" w:type="pct"/>
            <w:vAlign w:val="bottom"/>
          </w:tcPr>
          <w:p w14:paraId="5E071793" w14:textId="77777777" w:rsidR="009B556B" w:rsidRPr="00725219" w:rsidRDefault="009B556B" w:rsidP="00522A5B">
            <w:pPr>
              <w:spacing w:after="0"/>
              <w:rPr>
                <w:rStyle w:val="TableText"/>
                <w:rFonts w:cs="Arial"/>
              </w:rPr>
            </w:pPr>
          </w:p>
        </w:tc>
        <w:tc>
          <w:tcPr>
            <w:tcW w:w="3918" w:type="pct"/>
            <w:vAlign w:val="bottom"/>
          </w:tcPr>
          <w:p w14:paraId="5120392B" w14:textId="77777777" w:rsidR="009B556B" w:rsidRDefault="009B556B" w:rsidP="00522A5B">
            <w:pPr>
              <w:spacing w:after="0"/>
              <w:jc w:val="both"/>
              <w:rPr>
                <w:rStyle w:val="TableText"/>
                <w:rFonts w:cs="Arial"/>
              </w:rPr>
            </w:pPr>
          </w:p>
        </w:tc>
      </w:tr>
    </w:tbl>
    <w:p w14:paraId="5398AA09" w14:textId="77777777" w:rsidR="009B556B" w:rsidRDefault="009B556B" w:rsidP="009B556B">
      <w:pPr>
        <w:sectPr w:rsidR="009B556B" w:rsidSect="008C45E1">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pP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BB2D2E" w:rsidRDefault="00BB2D2E" w:rsidP="009B556B">
          <w:pPr>
            <w:pStyle w:val="TOCHeading"/>
            <w:numPr>
              <w:ilvl w:val="0"/>
              <w:numId w:val="0"/>
            </w:numPr>
          </w:pPr>
          <w:r>
            <w:t>Πίνακας Περιεχομένων</w:t>
          </w:r>
        </w:p>
        <w:p w14:paraId="710E5850" w14:textId="004EECA1" w:rsidR="009B556B" w:rsidRDefault="008B2A60">
          <w:pPr>
            <w:pStyle w:val="TOC1"/>
            <w:tabs>
              <w:tab w:val="left" w:pos="440"/>
              <w:tab w:val="right" w:leader="dot" w:pos="8296"/>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5095256" w:history="1">
            <w:r w:rsidR="009B556B" w:rsidRPr="0054672A">
              <w:rPr>
                <w:rStyle w:val="Hyperlink"/>
                <w:noProof/>
              </w:rPr>
              <w:t>1.</w:t>
            </w:r>
            <w:r w:rsidR="009B556B">
              <w:rPr>
                <w:rFonts w:eastAsiaTheme="minorEastAsia"/>
                <w:noProof/>
                <w:lang w:val="en-GB" w:eastAsia="en-GB"/>
              </w:rPr>
              <w:tab/>
            </w:r>
            <w:r w:rsidR="009B556B" w:rsidRPr="0054672A">
              <w:rPr>
                <w:rStyle w:val="Hyperlink"/>
                <w:noProof/>
              </w:rPr>
              <w:t>Εισαγωγή</w:t>
            </w:r>
            <w:r w:rsidR="009B556B">
              <w:rPr>
                <w:noProof/>
                <w:webHidden/>
              </w:rPr>
              <w:tab/>
            </w:r>
            <w:r w:rsidR="009B556B">
              <w:rPr>
                <w:noProof/>
                <w:webHidden/>
              </w:rPr>
              <w:fldChar w:fldCharType="begin"/>
            </w:r>
            <w:r w:rsidR="009B556B">
              <w:rPr>
                <w:noProof/>
                <w:webHidden/>
              </w:rPr>
              <w:instrText xml:space="preserve"> PAGEREF _Toc155095256 \h </w:instrText>
            </w:r>
            <w:r w:rsidR="009B556B">
              <w:rPr>
                <w:noProof/>
                <w:webHidden/>
              </w:rPr>
            </w:r>
            <w:r w:rsidR="009B556B">
              <w:rPr>
                <w:noProof/>
                <w:webHidden/>
              </w:rPr>
              <w:fldChar w:fldCharType="separate"/>
            </w:r>
            <w:r w:rsidR="009B556B">
              <w:rPr>
                <w:noProof/>
                <w:webHidden/>
              </w:rPr>
              <w:t>4</w:t>
            </w:r>
            <w:r w:rsidR="009B556B">
              <w:rPr>
                <w:noProof/>
                <w:webHidden/>
              </w:rPr>
              <w:fldChar w:fldCharType="end"/>
            </w:r>
          </w:hyperlink>
        </w:p>
        <w:p w14:paraId="4E5EFAF5" w14:textId="3E0B9797" w:rsidR="009B556B" w:rsidRDefault="00984C4D">
          <w:pPr>
            <w:pStyle w:val="TOC1"/>
            <w:tabs>
              <w:tab w:val="left" w:pos="440"/>
              <w:tab w:val="right" w:leader="dot" w:pos="8296"/>
            </w:tabs>
            <w:rPr>
              <w:rFonts w:eastAsiaTheme="minorEastAsia"/>
              <w:noProof/>
              <w:lang w:val="en-GB" w:eastAsia="en-GB"/>
            </w:rPr>
          </w:pPr>
          <w:hyperlink w:anchor="_Toc155095257" w:history="1">
            <w:r w:rsidR="009B556B" w:rsidRPr="0054672A">
              <w:rPr>
                <w:rStyle w:val="Hyperlink"/>
                <w:noProof/>
              </w:rPr>
              <w:t>2.</w:t>
            </w:r>
            <w:r w:rsidR="009B556B">
              <w:rPr>
                <w:rFonts w:eastAsiaTheme="minorEastAsia"/>
                <w:noProof/>
                <w:lang w:val="en-GB" w:eastAsia="en-GB"/>
              </w:rPr>
              <w:tab/>
            </w:r>
            <w:r w:rsidR="009B556B" w:rsidRPr="0054672A">
              <w:rPr>
                <w:rStyle w:val="Hyperlink"/>
                <w:noProof/>
              </w:rPr>
              <w:t>Ρόλοι και Αρμοδιότητες</w:t>
            </w:r>
            <w:r w:rsidR="009B556B">
              <w:rPr>
                <w:noProof/>
                <w:webHidden/>
              </w:rPr>
              <w:tab/>
            </w:r>
            <w:r w:rsidR="009B556B">
              <w:rPr>
                <w:noProof/>
                <w:webHidden/>
              </w:rPr>
              <w:fldChar w:fldCharType="begin"/>
            </w:r>
            <w:r w:rsidR="009B556B">
              <w:rPr>
                <w:noProof/>
                <w:webHidden/>
              </w:rPr>
              <w:instrText xml:space="preserve"> PAGEREF _Toc155095257 \h </w:instrText>
            </w:r>
            <w:r w:rsidR="009B556B">
              <w:rPr>
                <w:noProof/>
                <w:webHidden/>
              </w:rPr>
            </w:r>
            <w:r w:rsidR="009B556B">
              <w:rPr>
                <w:noProof/>
                <w:webHidden/>
              </w:rPr>
              <w:fldChar w:fldCharType="separate"/>
            </w:r>
            <w:r w:rsidR="009B556B">
              <w:rPr>
                <w:noProof/>
                <w:webHidden/>
              </w:rPr>
              <w:t>5</w:t>
            </w:r>
            <w:r w:rsidR="009B556B">
              <w:rPr>
                <w:noProof/>
                <w:webHidden/>
              </w:rPr>
              <w:fldChar w:fldCharType="end"/>
            </w:r>
          </w:hyperlink>
        </w:p>
        <w:p w14:paraId="2CCE799F" w14:textId="376030C9" w:rsidR="009B556B" w:rsidRDefault="00984C4D">
          <w:pPr>
            <w:pStyle w:val="TOC1"/>
            <w:tabs>
              <w:tab w:val="left" w:pos="440"/>
              <w:tab w:val="right" w:leader="dot" w:pos="8296"/>
            </w:tabs>
            <w:rPr>
              <w:rFonts w:eastAsiaTheme="minorEastAsia"/>
              <w:noProof/>
              <w:lang w:val="en-GB" w:eastAsia="en-GB"/>
            </w:rPr>
          </w:pPr>
          <w:hyperlink w:anchor="_Toc155095258" w:history="1">
            <w:r w:rsidR="009B556B" w:rsidRPr="0054672A">
              <w:rPr>
                <w:rStyle w:val="Hyperlink"/>
                <w:noProof/>
                <w:lang w:val="el"/>
              </w:rPr>
              <w:t>3.</w:t>
            </w:r>
            <w:r w:rsidR="009B556B">
              <w:rPr>
                <w:rFonts w:eastAsiaTheme="minorEastAsia"/>
                <w:noProof/>
                <w:lang w:val="en-GB" w:eastAsia="en-GB"/>
              </w:rPr>
              <w:tab/>
            </w:r>
            <w:r w:rsidR="009B556B" w:rsidRPr="0054672A">
              <w:rPr>
                <w:rStyle w:val="Hyperlink"/>
                <w:noProof/>
                <w:lang w:val="el"/>
              </w:rPr>
              <w:t>Έλεγχοι Κ.Δ.Π. 389/2020</w:t>
            </w:r>
            <w:r w:rsidR="009B556B">
              <w:rPr>
                <w:noProof/>
                <w:webHidden/>
              </w:rPr>
              <w:tab/>
            </w:r>
            <w:r w:rsidR="009B556B">
              <w:rPr>
                <w:noProof/>
                <w:webHidden/>
              </w:rPr>
              <w:fldChar w:fldCharType="begin"/>
            </w:r>
            <w:r w:rsidR="009B556B">
              <w:rPr>
                <w:noProof/>
                <w:webHidden/>
              </w:rPr>
              <w:instrText xml:space="preserve"> PAGEREF _Toc155095258 \h </w:instrText>
            </w:r>
            <w:r w:rsidR="009B556B">
              <w:rPr>
                <w:noProof/>
                <w:webHidden/>
              </w:rPr>
            </w:r>
            <w:r w:rsidR="009B556B">
              <w:rPr>
                <w:noProof/>
                <w:webHidden/>
              </w:rPr>
              <w:fldChar w:fldCharType="separate"/>
            </w:r>
            <w:r w:rsidR="009B556B">
              <w:rPr>
                <w:noProof/>
                <w:webHidden/>
              </w:rPr>
              <w:t>5</w:t>
            </w:r>
            <w:r w:rsidR="009B556B">
              <w:rPr>
                <w:noProof/>
                <w:webHidden/>
              </w:rPr>
              <w:fldChar w:fldCharType="end"/>
            </w:r>
          </w:hyperlink>
        </w:p>
        <w:p w14:paraId="081CA2D4" w14:textId="1175FBBF" w:rsidR="009B556B" w:rsidRDefault="00984C4D">
          <w:pPr>
            <w:pStyle w:val="TOC1"/>
            <w:tabs>
              <w:tab w:val="left" w:pos="660"/>
              <w:tab w:val="right" w:leader="dot" w:pos="8296"/>
            </w:tabs>
            <w:rPr>
              <w:rFonts w:eastAsiaTheme="minorEastAsia"/>
              <w:noProof/>
              <w:lang w:val="en-GB" w:eastAsia="en-GB"/>
            </w:rPr>
          </w:pPr>
          <w:hyperlink w:anchor="_Toc155095259" w:history="1">
            <w:r w:rsidR="009B556B" w:rsidRPr="0054672A">
              <w:rPr>
                <w:rStyle w:val="Hyperlink"/>
                <w:noProof/>
                <w:lang w:val="el"/>
              </w:rPr>
              <w:t>3.1.</w:t>
            </w:r>
            <w:r w:rsidR="009B556B">
              <w:rPr>
                <w:rFonts w:eastAsiaTheme="minorEastAsia"/>
                <w:noProof/>
                <w:lang w:val="en-GB" w:eastAsia="en-GB"/>
              </w:rPr>
              <w:tab/>
            </w:r>
            <w:r w:rsidR="009B556B" w:rsidRPr="0054672A">
              <w:rPr>
                <w:rStyle w:val="Hyperlink"/>
                <w:noProof/>
                <w:lang w:val="el"/>
              </w:rPr>
              <w:t>Σκοπός</w:t>
            </w:r>
            <w:r w:rsidR="009B556B">
              <w:rPr>
                <w:noProof/>
                <w:webHidden/>
              </w:rPr>
              <w:tab/>
            </w:r>
            <w:r w:rsidR="009B556B">
              <w:rPr>
                <w:noProof/>
                <w:webHidden/>
              </w:rPr>
              <w:fldChar w:fldCharType="begin"/>
            </w:r>
            <w:r w:rsidR="009B556B">
              <w:rPr>
                <w:noProof/>
                <w:webHidden/>
              </w:rPr>
              <w:instrText xml:space="preserve"> PAGEREF _Toc155095259 \h </w:instrText>
            </w:r>
            <w:r w:rsidR="009B556B">
              <w:rPr>
                <w:noProof/>
                <w:webHidden/>
              </w:rPr>
            </w:r>
            <w:r w:rsidR="009B556B">
              <w:rPr>
                <w:noProof/>
                <w:webHidden/>
              </w:rPr>
              <w:fldChar w:fldCharType="separate"/>
            </w:r>
            <w:r w:rsidR="009B556B">
              <w:rPr>
                <w:noProof/>
                <w:webHidden/>
              </w:rPr>
              <w:t>5</w:t>
            </w:r>
            <w:r w:rsidR="009B556B">
              <w:rPr>
                <w:noProof/>
                <w:webHidden/>
              </w:rPr>
              <w:fldChar w:fldCharType="end"/>
            </w:r>
          </w:hyperlink>
        </w:p>
        <w:p w14:paraId="4D9F5F3B" w14:textId="7E53FEE8" w:rsidR="009B556B" w:rsidRDefault="00984C4D">
          <w:pPr>
            <w:pStyle w:val="TOC1"/>
            <w:tabs>
              <w:tab w:val="left" w:pos="660"/>
              <w:tab w:val="right" w:leader="dot" w:pos="8296"/>
            </w:tabs>
            <w:rPr>
              <w:rFonts w:eastAsiaTheme="minorEastAsia"/>
              <w:noProof/>
              <w:lang w:val="en-GB" w:eastAsia="en-GB"/>
            </w:rPr>
          </w:pPr>
          <w:hyperlink w:anchor="_Toc155095260" w:history="1">
            <w:r w:rsidR="009B556B" w:rsidRPr="0054672A">
              <w:rPr>
                <w:rStyle w:val="Hyperlink"/>
                <w:noProof/>
              </w:rPr>
              <w:t>3.2.</w:t>
            </w:r>
            <w:r w:rsidR="009B556B">
              <w:rPr>
                <w:rFonts w:eastAsiaTheme="minorEastAsia"/>
                <w:noProof/>
                <w:lang w:val="en-GB" w:eastAsia="en-GB"/>
              </w:rPr>
              <w:tab/>
            </w:r>
            <w:r w:rsidR="009B556B" w:rsidRPr="0054672A">
              <w:rPr>
                <w:rStyle w:val="Hyperlink"/>
                <w:noProof/>
              </w:rPr>
              <w:t>Πεδίο Εφαρμογής</w:t>
            </w:r>
            <w:r w:rsidR="009B556B">
              <w:rPr>
                <w:noProof/>
                <w:webHidden/>
              </w:rPr>
              <w:tab/>
            </w:r>
            <w:r w:rsidR="009B556B">
              <w:rPr>
                <w:noProof/>
                <w:webHidden/>
              </w:rPr>
              <w:fldChar w:fldCharType="begin"/>
            </w:r>
            <w:r w:rsidR="009B556B">
              <w:rPr>
                <w:noProof/>
                <w:webHidden/>
              </w:rPr>
              <w:instrText xml:space="preserve"> PAGEREF _Toc155095260 \h </w:instrText>
            </w:r>
            <w:r w:rsidR="009B556B">
              <w:rPr>
                <w:noProof/>
                <w:webHidden/>
              </w:rPr>
            </w:r>
            <w:r w:rsidR="009B556B">
              <w:rPr>
                <w:noProof/>
                <w:webHidden/>
              </w:rPr>
              <w:fldChar w:fldCharType="separate"/>
            </w:r>
            <w:r w:rsidR="009B556B">
              <w:rPr>
                <w:noProof/>
                <w:webHidden/>
              </w:rPr>
              <w:t>6</w:t>
            </w:r>
            <w:r w:rsidR="009B556B">
              <w:rPr>
                <w:noProof/>
                <w:webHidden/>
              </w:rPr>
              <w:fldChar w:fldCharType="end"/>
            </w:r>
          </w:hyperlink>
        </w:p>
        <w:p w14:paraId="76152775" w14:textId="1945108A" w:rsidR="009B556B" w:rsidRDefault="00984C4D">
          <w:pPr>
            <w:pStyle w:val="TOC1"/>
            <w:tabs>
              <w:tab w:val="left" w:pos="660"/>
              <w:tab w:val="right" w:leader="dot" w:pos="8296"/>
            </w:tabs>
            <w:rPr>
              <w:rFonts w:eastAsiaTheme="minorEastAsia"/>
              <w:noProof/>
              <w:lang w:val="en-GB" w:eastAsia="en-GB"/>
            </w:rPr>
          </w:pPr>
          <w:hyperlink w:anchor="_Toc155095261" w:history="1">
            <w:r w:rsidR="009B556B" w:rsidRPr="0054672A">
              <w:rPr>
                <w:rStyle w:val="Hyperlink"/>
                <w:noProof/>
              </w:rPr>
              <w:t>3.3.</w:t>
            </w:r>
            <w:r w:rsidR="009B556B">
              <w:rPr>
                <w:rFonts w:eastAsiaTheme="minorEastAsia"/>
                <w:noProof/>
                <w:lang w:val="en-GB" w:eastAsia="en-GB"/>
              </w:rPr>
              <w:tab/>
            </w:r>
            <w:r w:rsidR="009B556B" w:rsidRPr="0054672A">
              <w:rPr>
                <w:rStyle w:val="Hyperlink"/>
                <w:noProof/>
              </w:rPr>
              <w:t>Πόροι</w:t>
            </w:r>
            <w:r w:rsidR="009B556B">
              <w:rPr>
                <w:noProof/>
                <w:webHidden/>
              </w:rPr>
              <w:tab/>
            </w:r>
            <w:r w:rsidR="009B556B">
              <w:rPr>
                <w:noProof/>
                <w:webHidden/>
              </w:rPr>
              <w:fldChar w:fldCharType="begin"/>
            </w:r>
            <w:r w:rsidR="009B556B">
              <w:rPr>
                <w:noProof/>
                <w:webHidden/>
              </w:rPr>
              <w:instrText xml:space="preserve"> PAGEREF _Toc155095261 \h </w:instrText>
            </w:r>
            <w:r w:rsidR="009B556B">
              <w:rPr>
                <w:noProof/>
                <w:webHidden/>
              </w:rPr>
            </w:r>
            <w:r w:rsidR="009B556B">
              <w:rPr>
                <w:noProof/>
                <w:webHidden/>
              </w:rPr>
              <w:fldChar w:fldCharType="separate"/>
            </w:r>
            <w:r w:rsidR="009B556B">
              <w:rPr>
                <w:noProof/>
                <w:webHidden/>
              </w:rPr>
              <w:t>6</w:t>
            </w:r>
            <w:r w:rsidR="009B556B">
              <w:rPr>
                <w:noProof/>
                <w:webHidden/>
              </w:rPr>
              <w:fldChar w:fldCharType="end"/>
            </w:r>
          </w:hyperlink>
        </w:p>
        <w:p w14:paraId="2497A938" w14:textId="0042099C" w:rsidR="009B556B" w:rsidRDefault="00984C4D">
          <w:pPr>
            <w:pStyle w:val="TOC1"/>
            <w:tabs>
              <w:tab w:val="left" w:pos="660"/>
              <w:tab w:val="right" w:leader="dot" w:pos="8296"/>
            </w:tabs>
            <w:rPr>
              <w:rFonts w:eastAsiaTheme="minorEastAsia"/>
              <w:noProof/>
              <w:lang w:val="en-GB" w:eastAsia="en-GB"/>
            </w:rPr>
          </w:pPr>
          <w:hyperlink w:anchor="_Toc155095262" w:history="1">
            <w:r w:rsidR="009B556B" w:rsidRPr="0054672A">
              <w:rPr>
                <w:rStyle w:val="Hyperlink"/>
                <w:noProof/>
              </w:rPr>
              <w:t>3.4.</w:t>
            </w:r>
            <w:r w:rsidR="009B556B">
              <w:rPr>
                <w:rFonts w:eastAsiaTheme="minorEastAsia"/>
                <w:noProof/>
                <w:lang w:val="en-GB" w:eastAsia="en-GB"/>
              </w:rPr>
              <w:tab/>
            </w:r>
            <w:r w:rsidR="009B556B" w:rsidRPr="0054672A">
              <w:rPr>
                <w:rStyle w:val="Hyperlink"/>
                <w:noProof/>
              </w:rPr>
              <w:t>Κριτήρια</w:t>
            </w:r>
            <w:r w:rsidR="009B556B">
              <w:rPr>
                <w:noProof/>
                <w:webHidden/>
              </w:rPr>
              <w:tab/>
            </w:r>
            <w:r w:rsidR="009B556B">
              <w:rPr>
                <w:noProof/>
                <w:webHidden/>
              </w:rPr>
              <w:fldChar w:fldCharType="begin"/>
            </w:r>
            <w:r w:rsidR="009B556B">
              <w:rPr>
                <w:noProof/>
                <w:webHidden/>
              </w:rPr>
              <w:instrText xml:space="preserve"> PAGEREF _Toc155095262 \h </w:instrText>
            </w:r>
            <w:r w:rsidR="009B556B">
              <w:rPr>
                <w:noProof/>
                <w:webHidden/>
              </w:rPr>
            </w:r>
            <w:r w:rsidR="009B556B">
              <w:rPr>
                <w:noProof/>
                <w:webHidden/>
              </w:rPr>
              <w:fldChar w:fldCharType="separate"/>
            </w:r>
            <w:r w:rsidR="009B556B">
              <w:rPr>
                <w:noProof/>
                <w:webHidden/>
              </w:rPr>
              <w:t>6</w:t>
            </w:r>
            <w:r w:rsidR="009B556B">
              <w:rPr>
                <w:noProof/>
                <w:webHidden/>
              </w:rPr>
              <w:fldChar w:fldCharType="end"/>
            </w:r>
          </w:hyperlink>
        </w:p>
        <w:p w14:paraId="69438A9B" w14:textId="6ACE1BCA" w:rsidR="009B556B" w:rsidRDefault="00984C4D">
          <w:pPr>
            <w:pStyle w:val="TOC1"/>
            <w:tabs>
              <w:tab w:val="left" w:pos="660"/>
              <w:tab w:val="right" w:leader="dot" w:pos="8296"/>
            </w:tabs>
            <w:rPr>
              <w:rFonts w:eastAsiaTheme="minorEastAsia"/>
              <w:noProof/>
              <w:lang w:val="en-GB" w:eastAsia="en-GB"/>
            </w:rPr>
          </w:pPr>
          <w:hyperlink w:anchor="_Toc155095263" w:history="1">
            <w:r w:rsidR="009B556B" w:rsidRPr="0054672A">
              <w:rPr>
                <w:rStyle w:val="Hyperlink"/>
                <w:noProof/>
              </w:rPr>
              <w:t>3.5.</w:t>
            </w:r>
            <w:r w:rsidR="009B556B">
              <w:rPr>
                <w:rFonts w:eastAsiaTheme="minorEastAsia"/>
                <w:noProof/>
                <w:lang w:val="en-GB" w:eastAsia="en-GB"/>
              </w:rPr>
              <w:tab/>
            </w:r>
            <w:r w:rsidR="009B556B" w:rsidRPr="0054672A">
              <w:rPr>
                <w:rStyle w:val="Hyperlink"/>
                <w:noProof/>
              </w:rPr>
              <w:t>Πρόγραμμα</w:t>
            </w:r>
            <w:r w:rsidR="009B556B">
              <w:rPr>
                <w:noProof/>
                <w:webHidden/>
              </w:rPr>
              <w:tab/>
            </w:r>
            <w:r w:rsidR="009B556B">
              <w:rPr>
                <w:noProof/>
                <w:webHidden/>
              </w:rPr>
              <w:fldChar w:fldCharType="begin"/>
            </w:r>
            <w:r w:rsidR="009B556B">
              <w:rPr>
                <w:noProof/>
                <w:webHidden/>
              </w:rPr>
              <w:instrText xml:space="preserve"> PAGEREF _Toc155095263 \h </w:instrText>
            </w:r>
            <w:r w:rsidR="009B556B">
              <w:rPr>
                <w:noProof/>
                <w:webHidden/>
              </w:rPr>
            </w:r>
            <w:r w:rsidR="009B556B">
              <w:rPr>
                <w:noProof/>
                <w:webHidden/>
              </w:rPr>
              <w:fldChar w:fldCharType="separate"/>
            </w:r>
            <w:r w:rsidR="009B556B">
              <w:rPr>
                <w:noProof/>
                <w:webHidden/>
              </w:rPr>
              <w:t>6</w:t>
            </w:r>
            <w:r w:rsidR="009B556B">
              <w:rPr>
                <w:noProof/>
                <w:webHidden/>
              </w:rPr>
              <w:fldChar w:fldCharType="end"/>
            </w:r>
          </w:hyperlink>
        </w:p>
        <w:p w14:paraId="5F293E2A" w14:textId="60265B8F" w:rsidR="009B556B" w:rsidRDefault="00984C4D">
          <w:pPr>
            <w:pStyle w:val="TOC1"/>
            <w:tabs>
              <w:tab w:val="left" w:pos="660"/>
              <w:tab w:val="right" w:leader="dot" w:pos="8296"/>
            </w:tabs>
            <w:rPr>
              <w:rFonts w:eastAsiaTheme="minorEastAsia"/>
              <w:noProof/>
              <w:lang w:val="en-GB" w:eastAsia="en-GB"/>
            </w:rPr>
          </w:pPr>
          <w:hyperlink w:anchor="_Toc155095264" w:history="1">
            <w:r w:rsidR="009B556B" w:rsidRPr="0054672A">
              <w:rPr>
                <w:rStyle w:val="Hyperlink"/>
                <w:noProof/>
              </w:rPr>
              <w:t>3.6.</w:t>
            </w:r>
            <w:r w:rsidR="009B556B">
              <w:rPr>
                <w:rFonts w:eastAsiaTheme="minorEastAsia"/>
                <w:noProof/>
                <w:lang w:val="en-GB" w:eastAsia="en-GB"/>
              </w:rPr>
              <w:tab/>
            </w:r>
            <w:r w:rsidR="009B556B" w:rsidRPr="0054672A">
              <w:rPr>
                <w:rStyle w:val="Hyperlink"/>
                <w:noProof/>
              </w:rPr>
              <w:t>Μέθοδοι</w:t>
            </w:r>
            <w:r w:rsidR="009B556B">
              <w:rPr>
                <w:noProof/>
                <w:webHidden/>
              </w:rPr>
              <w:tab/>
            </w:r>
            <w:r w:rsidR="009B556B">
              <w:rPr>
                <w:noProof/>
                <w:webHidden/>
              </w:rPr>
              <w:fldChar w:fldCharType="begin"/>
            </w:r>
            <w:r w:rsidR="009B556B">
              <w:rPr>
                <w:noProof/>
                <w:webHidden/>
              </w:rPr>
              <w:instrText xml:space="preserve"> PAGEREF _Toc155095264 \h </w:instrText>
            </w:r>
            <w:r w:rsidR="009B556B">
              <w:rPr>
                <w:noProof/>
                <w:webHidden/>
              </w:rPr>
            </w:r>
            <w:r w:rsidR="009B556B">
              <w:rPr>
                <w:noProof/>
                <w:webHidden/>
              </w:rPr>
              <w:fldChar w:fldCharType="separate"/>
            </w:r>
            <w:r w:rsidR="009B556B">
              <w:rPr>
                <w:noProof/>
                <w:webHidden/>
              </w:rPr>
              <w:t>6</w:t>
            </w:r>
            <w:r w:rsidR="009B556B">
              <w:rPr>
                <w:noProof/>
                <w:webHidden/>
              </w:rPr>
              <w:fldChar w:fldCharType="end"/>
            </w:r>
          </w:hyperlink>
        </w:p>
        <w:p w14:paraId="4C42B3A3" w14:textId="55C88062" w:rsidR="009B556B" w:rsidRDefault="00984C4D">
          <w:pPr>
            <w:pStyle w:val="TOC1"/>
            <w:tabs>
              <w:tab w:val="left" w:pos="660"/>
              <w:tab w:val="right" w:leader="dot" w:pos="8296"/>
            </w:tabs>
            <w:rPr>
              <w:rFonts w:eastAsiaTheme="minorEastAsia"/>
              <w:noProof/>
              <w:lang w:val="en-GB" w:eastAsia="en-GB"/>
            </w:rPr>
          </w:pPr>
          <w:hyperlink w:anchor="_Toc155095265" w:history="1">
            <w:r w:rsidR="009B556B" w:rsidRPr="0054672A">
              <w:rPr>
                <w:rStyle w:val="Hyperlink"/>
                <w:noProof/>
              </w:rPr>
              <w:t>3.7.</w:t>
            </w:r>
            <w:r w:rsidR="009B556B">
              <w:rPr>
                <w:rFonts w:eastAsiaTheme="minorEastAsia"/>
                <w:noProof/>
                <w:lang w:val="en-GB" w:eastAsia="en-GB"/>
              </w:rPr>
              <w:tab/>
            </w:r>
            <w:r w:rsidR="009B556B" w:rsidRPr="0054672A">
              <w:rPr>
                <w:rStyle w:val="Hyperlink"/>
                <w:noProof/>
              </w:rPr>
              <w:t>Πρόγραμμα Προ-Ελέγχο</w:t>
            </w:r>
            <w:r w:rsidR="009B556B" w:rsidRPr="0054672A">
              <w:rPr>
                <w:rStyle w:val="Hyperlink"/>
                <w:noProof/>
                <w:lang w:val="en-US"/>
              </w:rPr>
              <w:t>υ</w:t>
            </w:r>
            <w:r w:rsidR="009B556B">
              <w:rPr>
                <w:noProof/>
                <w:webHidden/>
              </w:rPr>
              <w:tab/>
            </w:r>
            <w:r w:rsidR="009B556B">
              <w:rPr>
                <w:noProof/>
                <w:webHidden/>
              </w:rPr>
              <w:fldChar w:fldCharType="begin"/>
            </w:r>
            <w:r w:rsidR="009B556B">
              <w:rPr>
                <w:noProof/>
                <w:webHidden/>
              </w:rPr>
              <w:instrText xml:space="preserve"> PAGEREF _Toc155095265 \h </w:instrText>
            </w:r>
            <w:r w:rsidR="009B556B">
              <w:rPr>
                <w:noProof/>
                <w:webHidden/>
              </w:rPr>
            </w:r>
            <w:r w:rsidR="009B556B">
              <w:rPr>
                <w:noProof/>
                <w:webHidden/>
              </w:rPr>
              <w:fldChar w:fldCharType="separate"/>
            </w:r>
            <w:r w:rsidR="009B556B">
              <w:rPr>
                <w:noProof/>
                <w:webHidden/>
              </w:rPr>
              <w:t>7</w:t>
            </w:r>
            <w:r w:rsidR="009B556B">
              <w:rPr>
                <w:noProof/>
                <w:webHidden/>
              </w:rPr>
              <w:fldChar w:fldCharType="end"/>
            </w:r>
          </w:hyperlink>
        </w:p>
        <w:p w14:paraId="35F26103" w14:textId="2C36E9AE" w:rsidR="009B556B" w:rsidRDefault="00984C4D">
          <w:pPr>
            <w:pStyle w:val="TOC1"/>
            <w:tabs>
              <w:tab w:val="left" w:pos="660"/>
              <w:tab w:val="right" w:leader="dot" w:pos="8296"/>
            </w:tabs>
            <w:rPr>
              <w:rFonts w:eastAsiaTheme="minorEastAsia"/>
              <w:noProof/>
              <w:lang w:val="en-GB" w:eastAsia="en-GB"/>
            </w:rPr>
          </w:pPr>
          <w:hyperlink w:anchor="_Toc155095266" w:history="1">
            <w:r w:rsidR="009B556B" w:rsidRPr="0054672A">
              <w:rPr>
                <w:rStyle w:val="Hyperlink"/>
                <w:noProof/>
              </w:rPr>
              <w:t>3.8.</w:t>
            </w:r>
            <w:r w:rsidR="009B556B">
              <w:rPr>
                <w:rFonts w:eastAsiaTheme="minorEastAsia"/>
                <w:noProof/>
                <w:lang w:val="en-GB" w:eastAsia="en-GB"/>
              </w:rPr>
              <w:tab/>
            </w:r>
            <w:r w:rsidR="009B556B" w:rsidRPr="0054672A">
              <w:rPr>
                <w:rStyle w:val="Hyperlink"/>
                <w:noProof/>
              </w:rPr>
              <w:t>Προετοιμασία Εκθέσεων &amp; Ανακοίνωση Ευρημάτων</w:t>
            </w:r>
            <w:r w:rsidR="009B556B">
              <w:rPr>
                <w:noProof/>
                <w:webHidden/>
              </w:rPr>
              <w:tab/>
            </w:r>
            <w:r w:rsidR="009B556B">
              <w:rPr>
                <w:noProof/>
                <w:webHidden/>
              </w:rPr>
              <w:fldChar w:fldCharType="begin"/>
            </w:r>
            <w:r w:rsidR="009B556B">
              <w:rPr>
                <w:noProof/>
                <w:webHidden/>
              </w:rPr>
              <w:instrText xml:space="preserve"> PAGEREF _Toc155095266 \h </w:instrText>
            </w:r>
            <w:r w:rsidR="009B556B">
              <w:rPr>
                <w:noProof/>
                <w:webHidden/>
              </w:rPr>
            </w:r>
            <w:r w:rsidR="009B556B">
              <w:rPr>
                <w:noProof/>
                <w:webHidden/>
              </w:rPr>
              <w:fldChar w:fldCharType="separate"/>
            </w:r>
            <w:r w:rsidR="009B556B">
              <w:rPr>
                <w:noProof/>
                <w:webHidden/>
              </w:rPr>
              <w:t>7</w:t>
            </w:r>
            <w:r w:rsidR="009B556B">
              <w:rPr>
                <w:noProof/>
                <w:webHidden/>
              </w:rPr>
              <w:fldChar w:fldCharType="end"/>
            </w:r>
          </w:hyperlink>
        </w:p>
        <w:p w14:paraId="183EB462" w14:textId="3A267975" w:rsidR="00BE0DFB" w:rsidRDefault="008B2A60">
          <w:pPr>
            <w:rPr>
              <w:b/>
              <w:bCs/>
              <w:noProof/>
            </w:rPr>
          </w:pPr>
          <w:r>
            <w:rPr>
              <w:b/>
              <w:bCs/>
              <w:noProof/>
            </w:rPr>
            <w:fldChar w:fldCharType="end"/>
          </w:r>
        </w:p>
      </w:sdtContent>
    </w:sdt>
    <w:p w14:paraId="516E3859" w14:textId="502E389D" w:rsidR="008B2A60" w:rsidRDefault="008B2A60">
      <w:pPr>
        <w:rPr>
          <w:lang w:val="en-US"/>
        </w:rPr>
      </w:pPr>
      <w:r>
        <w:rPr>
          <w:lang w:val="en-US"/>
        </w:rPr>
        <w:br w:type="page"/>
      </w:r>
    </w:p>
    <w:p w14:paraId="56D686C7" w14:textId="526D96EF" w:rsidR="00B8554D" w:rsidRDefault="00B8554D" w:rsidP="009B556B">
      <w:pPr>
        <w:pStyle w:val="Heading1"/>
        <w:numPr>
          <w:ilvl w:val="0"/>
          <w:numId w:val="16"/>
        </w:numPr>
      </w:pPr>
      <w:bookmarkStart w:id="0" w:name="_Toc137719628"/>
      <w:bookmarkStart w:id="1" w:name="_Toc155095256"/>
      <w:r>
        <w:lastRenderedPageBreak/>
        <w:t>Εισαγωγή</w:t>
      </w:r>
      <w:bookmarkEnd w:id="0"/>
      <w:bookmarkEnd w:id="1"/>
    </w:p>
    <w:p w14:paraId="10E033A9" w14:textId="5B664BAF" w:rsidR="00EA2D97" w:rsidRPr="00EA2D97" w:rsidRDefault="00EA2D97" w:rsidP="009B556B">
      <w:pPr>
        <w:jc w:val="both"/>
      </w:pPr>
      <w:r w:rsidRPr="00EA2D97">
        <w:rPr>
          <w:lang w:val="el"/>
        </w:rPr>
        <w:t xml:space="preserve">Σκοπός του παρόντος εγγράφου είναι να καθορίσει τον τρόπο με τον οποίο </w:t>
      </w:r>
      <w:r w:rsidR="009B556B">
        <w:t xml:space="preserve">ο </w:t>
      </w:r>
      <w:r w:rsidR="009B556B" w:rsidRPr="00ED21C7">
        <w:rPr>
          <w:color w:val="C00000"/>
        </w:rPr>
        <w:t>[Όνομα Οργανισμού]</w:t>
      </w:r>
      <w:r w:rsidR="009B556B" w:rsidRPr="009B556B">
        <w:rPr>
          <w:color w:val="C00000"/>
        </w:rPr>
        <w:t xml:space="preserve"> </w:t>
      </w:r>
      <w:r w:rsidRPr="00EA2D97">
        <w:rPr>
          <w:lang w:val="el"/>
        </w:rPr>
        <w:t>θα ελέγχει την αποτελεσματικότητα των εφαρμοζόμενων μέτρων ασφαλείας που προβλέπει στο Σχέδιο Αντιμετώπισης Κινδύνων με βάση το Κ.Δ.Π. 389/2020.</w:t>
      </w:r>
    </w:p>
    <w:p w14:paraId="042A919F" w14:textId="77777777" w:rsidR="00EA2D97" w:rsidRPr="00EA2D97" w:rsidRDefault="00EA2D97" w:rsidP="009B556B">
      <w:pPr>
        <w:jc w:val="both"/>
      </w:pPr>
      <w:r w:rsidRPr="00EA2D97">
        <w:rPr>
          <w:lang w:val="el"/>
        </w:rPr>
        <w:t>Οι στόχοι αυτής της διαδικασίας ελέγχου είναι:</w:t>
      </w:r>
    </w:p>
    <w:p w14:paraId="70212F37" w14:textId="4F356C8A" w:rsidR="00EA2D97" w:rsidRPr="00EA2D97" w:rsidRDefault="00EA2D97" w:rsidP="009B556B">
      <w:pPr>
        <w:numPr>
          <w:ilvl w:val="0"/>
          <w:numId w:val="11"/>
        </w:numPr>
        <w:jc w:val="both"/>
      </w:pPr>
      <w:r w:rsidRPr="00EA2D97">
        <w:rPr>
          <w:lang w:val="el"/>
        </w:rPr>
        <w:t xml:space="preserve">Να διασφαλιστεί ότι οι διαδικασίες ασφάλειας των πληροφοριών διεξάγονται αποτελεσματικά, αποδοτικά και οικονομικά προς όφελος </w:t>
      </w:r>
      <w:r w:rsidR="009B556B" w:rsidRPr="009B556B">
        <w:t>τ</w:t>
      </w:r>
      <w:r w:rsidR="009B556B">
        <w:t xml:space="preserve">ου </w:t>
      </w:r>
      <w:r w:rsidR="009B556B" w:rsidRPr="00ED21C7">
        <w:rPr>
          <w:color w:val="C00000"/>
        </w:rPr>
        <w:t>[Όνομα Οργανισμού]</w:t>
      </w:r>
      <w:r w:rsidRPr="00EA2D97">
        <w:rPr>
          <w:lang w:val="el"/>
        </w:rPr>
        <w:t>.</w:t>
      </w:r>
    </w:p>
    <w:p w14:paraId="441D427F" w14:textId="2C16E521" w:rsidR="00EA2D97" w:rsidRPr="00EA2D97" w:rsidRDefault="00EA2D97" w:rsidP="009B556B">
      <w:pPr>
        <w:numPr>
          <w:ilvl w:val="0"/>
          <w:numId w:val="11"/>
        </w:numPr>
        <w:jc w:val="both"/>
      </w:pPr>
      <w:r w:rsidRPr="00EA2D97">
        <w:rPr>
          <w:lang w:val="el"/>
        </w:rPr>
        <w:t>Για τον προσδιορισμό της συμμόρφωσης ή τον εντοπισμό οποιωνδήποτε τομέων μη συμμόρφωσης με τον κανονισμό Κ.Δ.Π. 398/2020.</w:t>
      </w:r>
    </w:p>
    <w:p w14:paraId="318CE32C" w14:textId="77777777" w:rsidR="00EA2D97" w:rsidRPr="00EA2D97" w:rsidRDefault="00EA2D97" w:rsidP="009B556B">
      <w:pPr>
        <w:numPr>
          <w:ilvl w:val="0"/>
          <w:numId w:val="11"/>
        </w:numPr>
        <w:jc w:val="both"/>
      </w:pPr>
      <w:r w:rsidRPr="00EA2D97">
        <w:rPr>
          <w:lang w:val="el"/>
        </w:rPr>
        <w:t>Τον προσδιορισμό περαιτέρω ευκαιριών συνεχούς βελτίωσης, οι οποίες ενδέχεται να εκτείνονται πέραν των κριτηρίων που ορίζονται στον κανονισμό Κ.Δ.Π. 389/2020.</w:t>
      </w:r>
    </w:p>
    <w:p w14:paraId="04F3CB15" w14:textId="4DA44EF9" w:rsidR="009B556B" w:rsidRDefault="00EA2D97" w:rsidP="009B556B">
      <w:pPr>
        <w:numPr>
          <w:ilvl w:val="0"/>
          <w:numId w:val="11"/>
        </w:numPr>
        <w:jc w:val="both"/>
      </w:pPr>
      <w:r w:rsidRPr="00EA2D97">
        <w:rPr>
          <w:lang w:val="el"/>
        </w:rPr>
        <w:t xml:space="preserve">Να παρέχει </w:t>
      </w:r>
      <w:r w:rsidR="009B556B">
        <w:rPr>
          <w:lang w:val="el"/>
        </w:rPr>
        <w:t>στον</w:t>
      </w:r>
      <w:r w:rsidR="009B556B">
        <w:t xml:space="preserve"> </w:t>
      </w:r>
      <w:r w:rsidR="009B556B" w:rsidRPr="00ED21C7">
        <w:rPr>
          <w:color w:val="C00000"/>
        </w:rPr>
        <w:t>[Όνομα Οργανισμού]</w:t>
      </w:r>
      <w:r w:rsidRPr="00EA2D97">
        <w:rPr>
          <w:lang w:val="el"/>
        </w:rPr>
        <w:t xml:space="preserve"> εσωτερική διαβεβαίωση ότι η διαχείριση της ασφάλειας των πληροφοριών γίνεται αποτελεσματικά και ότι ελαχιστοποιούνται οι κίνδυνοι για την επιχείρηση.</w:t>
      </w:r>
    </w:p>
    <w:p w14:paraId="2973D56C" w14:textId="5BCF5641" w:rsidR="009B556B" w:rsidRDefault="009B556B" w:rsidP="009B556B">
      <w:pPr>
        <w:jc w:val="both"/>
      </w:pPr>
    </w:p>
    <w:p w14:paraId="3C2CDEC8" w14:textId="6A40DFA8" w:rsidR="00EA2D97" w:rsidRPr="009B556B" w:rsidRDefault="009B556B" w:rsidP="009B556B">
      <w:pPr>
        <w:tabs>
          <w:tab w:val="left" w:pos="1320"/>
        </w:tabs>
      </w:pPr>
      <w:r>
        <w:tab/>
      </w:r>
    </w:p>
    <w:p w14:paraId="3CCE829C" w14:textId="11BBB7EC" w:rsidR="00105F16" w:rsidRDefault="00105F16" w:rsidP="009B556B">
      <w:pPr>
        <w:pStyle w:val="Heading1"/>
        <w:numPr>
          <w:ilvl w:val="0"/>
          <w:numId w:val="16"/>
        </w:numPr>
      </w:pPr>
      <w:bookmarkStart w:id="2" w:name="_Toc155095257"/>
      <w:r>
        <w:lastRenderedPageBreak/>
        <w:t>Ρόλοι και Αρμοδιότητες</w:t>
      </w:r>
      <w:bookmarkEnd w:id="2"/>
    </w:p>
    <w:tbl>
      <w:tblPr>
        <w:tblW w:w="8730" w:type="dxa"/>
        <w:tblBorders>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520"/>
        <w:gridCol w:w="6210"/>
      </w:tblGrid>
      <w:tr w:rsidR="00105F16" w:rsidRPr="009116D5" w14:paraId="5B1B7F1F" w14:textId="77777777" w:rsidTr="00904291">
        <w:trPr>
          <w:trHeight w:val="300"/>
          <w:tblHeader/>
        </w:trPr>
        <w:tc>
          <w:tcPr>
            <w:tcW w:w="2520" w:type="dxa"/>
            <w:shd w:val="clear" w:color="000000" w:fill="D9D9D9"/>
            <w:vAlign w:val="center"/>
            <w:hideMark/>
          </w:tcPr>
          <w:p w14:paraId="27A2BD64" w14:textId="77777777" w:rsidR="00105F16" w:rsidRPr="009116D5" w:rsidRDefault="00105F16" w:rsidP="009B556B">
            <w:pPr>
              <w:pStyle w:val="TableHeadingCentred"/>
              <w:jc w:val="both"/>
              <w:rPr>
                <w:rFonts w:eastAsiaTheme="minorHAnsi" w:cs="Tahoma"/>
                <w:bCs w:val="0"/>
                <w:sz w:val="20"/>
                <w:szCs w:val="20"/>
                <w:lang w:eastAsia="zh-CN"/>
              </w:rPr>
            </w:pPr>
            <w:r>
              <w:rPr>
                <w:rFonts w:eastAsiaTheme="minorHAnsi" w:cs="Tahoma"/>
                <w:bCs w:val="0"/>
                <w:sz w:val="20"/>
                <w:szCs w:val="20"/>
                <w:lang w:val="el-GR" w:eastAsia="zh-CN"/>
              </w:rPr>
              <w:t>Ρόλος</w:t>
            </w:r>
            <w:r w:rsidRPr="009116D5">
              <w:rPr>
                <w:rFonts w:eastAsiaTheme="minorHAnsi" w:cs="Tahoma"/>
                <w:bCs w:val="0"/>
                <w:sz w:val="20"/>
                <w:szCs w:val="20"/>
                <w:lang w:eastAsia="zh-CN"/>
              </w:rPr>
              <w:t xml:space="preserve"> </w:t>
            </w:r>
          </w:p>
        </w:tc>
        <w:tc>
          <w:tcPr>
            <w:tcW w:w="6210" w:type="dxa"/>
            <w:shd w:val="clear" w:color="000000" w:fill="D9D9D9"/>
            <w:vAlign w:val="center"/>
            <w:hideMark/>
          </w:tcPr>
          <w:p w14:paraId="294870C8" w14:textId="77777777" w:rsidR="00105F16" w:rsidRPr="00077FEB" w:rsidRDefault="00105F16" w:rsidP="009B556B">
            <w:pPr>
              <w:pStyle w:val="TableHeadingCentred"/>
              <w:jc w:val="both"/>
              <w:rPr>
                <w:rFonts w:eastAsiaTheme="minorHAnsi" w:cs="Tahoma"/>
                <w:bCs w:val="0"/>
                <w:sz w:val="20"/>
                <w:szCs w:val="20"/>
                <w:lang w:val="el-GR" w:eastAsia="zh-CN"/>
              </w:rPr>
            </w:pPr>
            <w:r>
              <w:rPr>
                <w:rFonts w:eastAsiaTheme="minorHAnsi" w:cs="Tahoma"/>
                <w:bCs w:val="0"/>
                <w:sz w:val="20"/>
                <w:szCs w:val="20"/>
                <w:lang w:val="el-GR" w:eastAsia="zh-CN"/>
              </w:rPr>
              <w:t>Αρμοδιότητα</w:t>
            </w:r>
          </w:p>
        </w:tc>
      </w:tr>
      <w:tr w:rsidR="00105F16" w:rsidRPr="002D4F68" w14:paraId="382BB8A7" w14:textId="77777777" w:rsidTr="00904291">
        <w:trPr>
          <w:trHeight w:val="1250"/>
          <w:tblHeader/>
        </w:trPr>
        <w:tc>
          <w:tcPr>
            <w:tcW w:w="2520" w:type="dxa"/>
            <w:shd w:val="clear" w:color="auto" w:fill="auto"/>
            <w:vAlign w:val="center"/>
            <w:hideMark/>
          </w:tcPr>
          <w:p w14:paraId="48DF2FB2" w14:textId="1A01A91E" w:rsidR="00105F16" w:rsidRPr="00804873" w:rsidRDefault="00105F16" w:rsidP="009B556B">
            <w:pPr>
              <w:jc w:val="both"/>
              <w:rPr>
                <w:rFonts w:cs="Tahoma"/>
                <w:sz w:val="20"/>
                <w:szCs w:val="20"/>
              </w:rPr>
            </w:pPr>
            <w:r>
              <w:rPr>
                <w:rFonts w:cs="Tahoma"/>
                <w:sz w:val="20"/>
                <w:szCs w:val="20"/>
              </w:rPr>
              <w:t xml:space="preserve">Ελεγκτής </w:t>
            </w:r>
          </w:p>
        </w:tc>
        <w:tc>
          <w:tcPr>
            <w:tcW w:w="6210" w:type="dxa"/>
            <w:shd w:val="clear" w:color="auto" w:fill="auto"/>
            <w:vAlign w:val="center"/>
            <w:hideMark/>
          </w:tcPr>
          <w:p w14:paraId="3535AD49" w14:textId="77777777" w:rsidR="00105F16" w:rsidRPr="003843C6" w:rsidRDefault="00105F16" w:rsidP="009B556B">
            <w:pPr>
              <w:pStyle w:val="TableBullet"/>
              <w:numPr>
                <w:ilvl w:val="0"/>
                <w:numId w:val="15"/>
              </w:numPr>
              <w:ind w:left="216" w:hanging="216"/>
              <w:rPr>
                <w:rFonts w:eastAsiaTheme="minorHAnsi" w:cs="Tahoma"/>
                <w:sz w:val="20"/>
                <w:szCs w:val="20"/>
                <w:lang w:val="el-GR" w:eastAsia="zh-CN"/>
              </w:rPr>
            </w:pPr>
            <w:r w:rsidRPr="003843C6">
              <w:rPr>
                <w:rFonts w:eastAsiaTheme="minorHAnsi" w:cs="Tahoma"/>
                <w:sz w:val="20"/>
                <w:szCs w:val="20"/>
                <w:lang w:val="el-GR" w:eastAsia="zh-CN"/>
              </w:rPr>
              <w:t>Προετοιμασία και εκτέλεση του Προγράμματος Ελέγχου</w:t>
            </w:r>
          </w:p>
          <w:p w14:paraId="67459964" w14:textId="77777777" w:rsidR="00105F16" w:rsidRPr="003843C6" w:rsidRDefault="00105F16" w:rsidP="009B556B">
            <w:pPr>
              <w:pStyle w:val="TableBullet"/>
              <w:numPr>
                <w:ilvl w:val="0"/>
                <w:numId w:val="15"/>
              </w:numPr>
              <w:ind w:left="216" w:hanging="216"/>
              <w:rPr>
                <w:rFonts w:eastAsiaTheme="minorHAnsi" w:cs="Tahoma"/>
                <w:sz w:val="20"/>
                <w:szCs w:val="20"/>
                <w:lang w:val="el-GR" w:eastAsia="zh-CN"/>
              </w:rPr>
            </w:pPr>
            <w:r w:rsidRPr="003843C6">
              <w:rPr>
                <w:rFonts w:eastAsiaTheme="minorHAnsi" w:cs="Tahoma"/>
                <w:sz w:val="20"/>
                <w:szCs w:val="20"/>
                <w:lang w:val="el-GR" w:eastAsia="zh-CN"/>
              </w:rPr>
              <w:t>Επιβολή των βέλτιστων αρχών και πρακτικών ελέγχου κατά τη συλλογή και ανταλλαγή ευρημάτων ως μέρος της ελεγκτικής δραστηριότητας</w:t>
            </w:r>
          </w:p>
          <w:p w14:paraId="741A834B" w14:textId="77777777" w:rsidR="00105F16" w:rsidRPr="00327EBB" w:rsidRDefault="00105F16" w:rsidP="009B556B">
            <w:pPr>
              <w:pStyle w:val="TableBullet"/>
              <w:numPr>
                <w:ilvl w:val="0"/>
                <w:numId w:val="15"/>
              </w:numPr>
              <w:ind w:left="216" w:hanging="216"/>
              <w:rPr>
                <w:rFonts w:eastAsiaTheme="minorHAnsi" w:cs="Tahoma"/>
                <w:sz w:val="20"/>
                <w:szCs w:val="20"/>
                <w:lang w:eastAsia="zh-CN"/>
              </w:rPr>
            </w:pPr>
            <w:r w:rsidRPr="003843C6">
              <w:rPr>
                <w:rFonts w:eastAsiaTheme="minorHAnsi" w:cs="Tahoma"/>
                <w:sz w:val="20"/>
                <w:szCs w:val="20"/>
                <w:lang w:eastAsia="zh-CN"/>
              </w:rPr>
              <w:t>Σύνταξη έκθεσης εσωτερικού ελέγχου</w:t>
            </w:r>
            <w:r w:rsidRPr="00327EBB">
              <w:rPr>
                <w:rFonts w:eastAsiaTheme="minorHAnsi" w:cs="Tahoma"/>
                <w:sz w:val="20"/>
                <w:szCs w:val="20"/>
                <w:lang w:eastAsia="zh-CN"/>
              </w:rPr>
              <w:t>.</w:t>
            </w:r>
          </w:p>
        </w:tc>
      </w:tr>
      <w:tr w:rsidR="00105F16" w:rsidRPr="007F2E88" w14:paraId="135EF614" w14:textId="77777777" w:rsidTr="00904291">
        <w:trPr>
          <w:trHeight w:val="521"/>
          <w:tblHeader/>
        </w:trPr>
        <w:tc>
          <w:tcPr>
            <w:tcW w:w="2520" w:type="dxa"/>
            <w:shd w:val="clear" w:color="auto" w:fill="auto"/>
            <w:vAlign w:val="center"/>
            <w:hideMark/>
          </w:tcPr>
          <w:p w14:paraId="0057A16F" w14:textId="6260E95B" w:rsidR="00105F16" w:rsidRPr="00904291" w:rsidRDefault="00904291" w:rsidP="009B556B">
            <w:pPr>
              <w:jc w:val="both"/>
              <w:rPr>
                <w:rFonts w:cs="Tahoma"/>
                <w:sz w:val="20"/>
                <w:szCs w:val="20"/>
                <w:lang w:val="en-US"/>
              </w:rPr>
            </w:pPr>
            <w:r>
              <w:rPr>
                <w:rFonts w:cs="Tahoma"/>
                <w:sz w:val="20"/>
                <w:szCs w:val="20"/>
                <w:lang w:val="en-US"/>
              </w:rPr>
              <w:t>CISO (</w:t>
            </w:r>
            <w:r w:rsidRPr="00904291">
              <w:rPr>
                <w:rFonts w:cs="Tahoma"/>
                <w:sz w:val="20"/>
                <w:szCs w:val="20"/>
                <w:lang w:val="en-US"/>
              </w:rPr>
              <w:t>Chief Information Security Officer</w:t>
            </w:r>
            <w:r>
              <w:rPr>
                <w:rFonts w:cs="Tahoma"/>
                <w:sz w:val="20"/>
                <w:szCs w:val="20"/>
                <w:lang w:val="en-US"/>
              </w:rPr>
              <w:t>)</w:t>
            </w:r>
          </w:p>
        </w:tc>
        <w:tc>
          <w:tcPr>
            <w:tcW w:w="6210" w:type="dxa"/>
            <w:shd w:val="clear" w:color="auto" w:fill="auto"/>
            <w:vAlign w:val="center"/>
            <w:hideMark/>
          </w:tcPr>
          <w:p w14:paraId="4C37A7D8" w14:textId="77777777" w:rsidR="00105F16" w:rsidRDefault="00105F16"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eastAsia="zh-CN"/>
              </w:rPr>
              <w:t>Y</w:t>
            </w:r>
            <w:r w:rsidRPr="00105F16">
              <w:rPr>
                <w:rFonts w:eastAsiaTheme="minorHAnsi" w:cs="Tahoma"/>
                <w:sz w:val="20"/>
                <w:szCs w:val="20"/>
                <w:lang w:val="el-GR" w:eastAsia="zh-CN"/>
              </w:rPr>
              <w:t>πεύθυνος για τον σχεδιασμό, την υλοποίηση και τη διαχείριση των πολιτικών και των διαδικασιών ασφάλειας πληροφοριών</w:t>
            </w:r>
            <w:bookmarkStart w:id="3" w:name="_toc280"/>
            <w:bookmarkEnd w:id="3"/>
          </w:p>
          <w:p w14:paraId="74406229" w14:textId="7CFAAF21" w:rsidR="00105F16"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Παρακολούθηση </w:t>
            </w:r>
            <w:r>
              <w:rPr>
                <w:rFonts w:eastAsiaTheme="minorHAnsi" w:cs="Tahoma"/>
                <w:sz w:val="20"/>
                <w:szCs w:val="20"/>
                <w:lang w:val="el-GR" w:eastAsia="zh-CN"/>
              </w:rPr>
              <w:t>α</w:t>
            </w:r>
            <w:r w:rsidRPr="00904291">
              <w:rPr>
                <w:rFonts w:eastAsiaTheme="minorHAnsi" w:cs="Tahoma"/>
                <w:sz w:val="20"/>
                <w:szCs w:val="20"/>
                <w:lang w:val="el-GR" w:eastAsia="zh-CN"/>
              </w:rPr>
              <w:t xml:space="preserve">πειλών και </w:t>
            </w:r>
            <w:r w:rsidR="00FB4682">
              <w:rPr>
                <w:rFonts w:eastAsiaTheme="minorHAnsi" w:cs="Tahoma"/>
                <w:sz w:val="20"/>
                <w:szCs w:val="20"/>
                <w:lang w:val="el-GR" w:eastAsia="zh-CN"/>
              </w:rPr>
              <w:t>ε</w:t>
            </w:r>
            <w:r w:rsidR="00FB4682" w:rsidRPr="00904291">
              <w:rPr>
                <w:rFonts w:eastAsiaTheme="minorHAnsi" w:cs="Tahoma"/>
                <w:sz w:val="20"/>
                <w:szCs w:val="20"/>
                <w:lang w:val="el-GR" w:eastAsia="zh-CN"/>
              </w:rPr>
              <w:t>υπαθειών</w:t>
            </w:r>
          </w:p>
          <w:p w14:paraId="7F4235A5" w14:textId="68404F08"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Ανάλυση των κινδύνων ασφάλειας πληροφοριών και ανάπτυξη στρατηγικών για τη μείωσή </w:t>
            </w:r>
            <w:r>
              <w:rPr>
                <w:rFonts w:eastAsiaTheme="minorHAnsi" w:cs="Tahoma"/>
                <w:sz w:val="20"/>
                <w:szCs w:val="20"/>
                <w:lang w:val="el-GR" w:eastAsia="zh-CN"/>
              </w:rPr>
              <w:t>τους</w:t>
            </w:r>
          </w:p>
          <w:p w14:paraId="4D7BE562" w14:textId="60A06934"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Εφαρμογή </w:t>
            </w:r>
            <w:r>
              <w:rPr>
                <w:rFonts w:eastAsiaTheme="minorHAnsi" w:cs="Tahoma"/>
                <w:sz w:val="20"/>
                <w:szCs w:val="20"/>
                <w:lang w:val="el-GR" w:eastAsia="zh-CN"/>
              </w:rPr>
              <w:t>ε</w:t>
            </w:r>
            <w:r w:rsidRPr="00904291">
              <w:rPr>
                <w:rFonts w:eastAsiaTheme="minorHAnsi" w:cs="Tahoma"/>
                <w:sz w:val="20"/>
                <w:szCs w:val="20"/>
                <w:lang w:val="el-GR" w:eastAsia="zh-CN"/>
              </w:rPr>
              <w:t xml:space="preserve">λέγχων </w:t>
            </w:r>
            <w:r>
              <w:rPr>
                <w:rFonts w:eastAsiaTheme="minorHAnsi" w:cs="Tahoma"/>
                <w:sz w:val="20"/>
                <w:szCs w:val="20"/>
                <w:lang w:val="el-GR" w:eastAsia="zh-CN"/>
              </w:rPr>
              <w:t>α</w:t>
            </w:r>
            <w:r w:rsidRPr="00904291">
              <w:rPr>
                <w:rFonts w:eastAsiaTheme="minorHAnsi" w:cs="Tahoma"/>
                <w:sz w:val="20"/>
                <w:szCs w:val="20"/>
                <w:lang w:val="el-GR" w:eastAsia="zh-CN"/>
              </w:rPr>
              <w:t>σφαλείας</w:t>
            </w:r>
          </w:p>
          <w:p w14:paraId="29B28F17" w14:textId="5807878D"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Διαχείριση </w:t>
            </w:r>
            <w:r>
              <w:rPr>
                <w:rFonts w:eastAsiaTheme="minorHAnsi" w:cs="Tahoma"/>
                <w:sz w:val="20"/>
                <w:szCs w:val="20"/>
                <w:lang w:val="el-GR" w:eastAsia="zh-CN"/>
              </w:rPr>
              <w:t>ε</w:t>
            </w:r>
            <w:r w:rsidRPr="00904291">
              <w:rPr>
                <w:rFonts w:eastAsiaTheme="minorHAnsi" w:cs="Tahoma"/>
                <w:sz w:val="20"/>
                <w:szCs w:val="20"/>
                <w:lang w:val="el-GR" w:eastAsia="zh-CN"/>
              </w:rPr>
              <w:t xml:space="preserve">πιθέσεων και </w:t>
            </w:r>
            <w:r>
              <w:rPr>
                <w:rFonts w:eastAsiaTheme="minorHAnsi" w:cs="Tahoma"/>
                <w:sz w:val="20"/>
                <w:szCs w:val="20"/>
                <w:lang w:val="el-GR" w:eastAsia="zh-CN"/>
              </w:rPr>
              <w:t>π</w:t>
            </w:r>
            <w:r w:rsidRPr="00904291">
              <w:rPr>
                <w:rFonts w:eastAsiaTheme="minorHAnsi" w:cs="Tahoma"/>
                <w:sz w:val="20"/>
                <w:szCs w:val="20"/>
                <w:lang w:val="el-GR" w:eastAsia="zh-CN"/>
              </w:rPr>
              <w:t>αραβιάσεων</w:t>
            </w:r>
          </w:p>
          <w:p w14:paraId="4987E3E5" w14:textId="0EEF544B"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Επικοινωνία με </w:t>
            </w:r>
            <w:r>
              <w:rPr>
                <w:rFonts w:eastAsiaTheme="minorHAnsi" w:cs="Tahoma"/>
                <w:sz w:val="20"/>
                <w:szCs w:val="20"/>
                <w:lang w:val="el-GR" w:eastAsia="zh-CN"/>
              </w:rPr>
              <w:t>ε</w:t>
            </w:r>
            <w:r w:rsidRPr="00904291">
              <w:rPr>
                <w:rFonts w:eastAsiaTheme="minorHAnsi" w:cs="Tahoma"/>
                <w:sz w:val="20"/>
                <w:szCs w:val="20"/>
                <w:lang w:val="el-GR" w:eastAsia="zh-CN"/>
              </w:rPr>
              <w:t xml:space="preserve">νδιαφερόμενα </w:t>
            </w:r>
            <w:r>
              <w:rPr>
                <w:rFonts w:eastAsiaTheme="minorHAnsi" w:cs="Tahoma"/>
                <w:sz w:val="20"/>
                <w:szCs w:val="20"/>
                <w:lang w:val="el-GR" w:eastAsia="zh-CN"/>
              </w:rPr>
              <w:t>μ</w:t>
            </w:r>
            <w:r w:rsidRPr="00904291">
              <w:rPr>
                <w:rFonts w:eastAsiaTheme="minorHAnsi" w:cs="Tahoma"/>
                <w:sz w:val="20"/>
                <w:szCs w:val="20"/>
                <w:lang w:val="el-GR" w:eastAsia="zh-CN"/>
              </w:rPr>
              <w:t>έρη</w:t>
            </w:r>
          </w:p>
          <w:p w14:paraId="7C1F43AA" w14:textId="77777777" w:rsidR="00904291" w:rsidRPr="00601963"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Διαχείριση </w:t>
            </w:r>
            <w:r>
              <w:rPr>
                <w:rFonts w:eastAsiaTheme="minorHAnsi" w:cs="Tahoma"/>
                <w:sz w:val="20"/>
                <w:szCs w:val="20"/>
                <w:lang w:val="el-GR" w:eastAsia="zh-CN"/>
              </w:rPr>
              <w:t>α</w:t>
            </w:r>
            <w:r w:rsidRPr="00904291">
              <w:rPr>
                <w:rFonts w:eastAsiaTheme="minorHAnsi" w:cs="Tahoma"/>
                <w:sz w:val="20"/>
                <w:szCs w:val="20"/>
                <w:lang w:val="el-GR" w:eastAsia="zh-CN"/>
              </w:rPr>
              <w:t xml:space="preserve">ποκατάστασης και </w:t>
            </w:r>
            <w:r>
              <w:rPr>
                <w:rFonts w:eastAsiaTheme="minorHAnsi" w:cs="Tahoma"/>
                <w:sz w:val="20"/>
                <w:szCs w:val="20"/>
                <w:lang w:val="el-GR" w:eastAsia="zh-CN"/>
              </w:rPr>
              <w:t>ε</w:t>
            </w:r>
            <w:r w:rsidRPr="00904291">
              <w:rPr>
                <w:rFonts w:eastAsiaTheme="minorHAnsi" w:cs="Tahoma"/>
                <w:sz w:val="20"/>
                <w:szCs w:val="20"/>
                <w:lang w:val="el-GR" w:eastAsia="zh-CN"/>
              </w:rPr>
              <w:t>παναφοράς</w:t>
            </w:r>
          </w:p>
          <w:p w14:paraId="6432FE9F" w14:textId="3A0D2EA6" w:rsidR="00601963" w:rsidRPr="007F2E88" w:rsidRDefault="00601963"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Παρακολούθηση υλοποίησης ευρημάτων ελέγχου</w:t>
            </w:r>
          </w:p>
        </w:tc>
      </w:tr>
      <w:tr w:rsidR="00904291" w:rsidRPr="007F2E88" w14:paraId="324922AF" w14:textId="77777777" w:rsidTr="00904291">
        <w:trPr>
          <w:trHeight w:val="521"/>
          <w:tblHeader/>
        </w:trPr>
        <w:tc>
          <w:tcPr>
            <w:tcW w:w="2520" w:type="dxa"/>
            <w:shd w:val="clear" w:color="auto" w:fill="auto"/>
            <w:vAlign w:val="center"/>
          </w:tcPr>
          <w:p w14:paraId="2910D165" w14:textId="5647499F" w:rsidR="00904291" w:rsidRPr="00904291" w:rsidRDefault="00904291" w:rsidP="009B556B">
            <w:pPr>
              <w:jc w:val="both"/>
              <w:rPr>
                <w:rFonts w:cs="Tahoma"/>
                <w:sz w:val="20"/>
                <w:szCs w:val="20"/>
                <w:lang w:val="en-US"/>
              </w:rPr>
            </w:pPr>
            <w:r>
              <w:rPr>
                <w:rFonts w:cs="Tahoma"/>
                <w:sz w:val="20"/>
                <w:szCs w:val="20"/>
                <w:lang w:val="en-US"/>
              </w:rPr>
              <w:t>I.T. Manager</w:t>
            </w:r>
          </w:p>
        </w:tc>
        <w:tc>
          <w:tcPr>
            <w:tcW w:w="6210" w:type="dxa"/>
            <w:shd w:val="clear" w:color="auto" w:fill="auto"/>
            <w:vAlign w:val="center"/>
          </w:tcPr>
          <w:p w14:paraId="648541AD" w14:textId="3D13725A"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Σχεδιασμός και </w:t>
            </w:r>
            <w:r>
              <w:rPr>
                <w:rFonts w:eastAsiaTheme="minorHAnsi" w:cs="Tahoma"/>
                <w:sz w:val="20"/>
                <w:szCs w:val="20"/>
                <w:lang w:val="el-GR" w:eastAsia="zh-CN"/>
              </w:rPr>
              <w:t>εφ</w:t>
            </w:r>
            <w:r w:rsidRPr="00904291">
              <w:rPr>
                <w:rFonts w:eastAsiaTheme="minorHAnsi" w:cs="Tahoma"/>
                <w:sz w:val="20"/>
                <w:szCs w:val="20"/>
                <w:lang w:val="el-GR" w:eastAsia="zh-CN"/>
              </w:rPr>
              <w:t xml:space="preserve">αρμογή </w:t>
            </w:r>
            <w:r>
              <w:rPr>
                <w:rFonts w:eastAsiaTheme="minorHAnsi" w:cs="Tahoma"/>
                <w:sz w:val="20"/>
                <w:szCs w:val="20"/>
                <w:lang w:val="el-GR" w:eastAsia="zh-CN"/>
              </w:rPr>
              <w:t>π</w:t>
            </w:r>
            <w:r w:rsidRPr="00904291">
              <w:rPr>
                <w:rFonts w:eastAsiaTheme="minorHAnsi" w:cs="Tahoma"/>
                <w:sz w:val="20"/>
                <w:szCs w:val="20"/>
                <w:lang w:val="el-GR" w:eastAsia="zh-CN"/>
              </w:rPr>
              <w:t xml:space="preserve">ολιτικών </w:t>
            </w:r>
            <w:r>
              <w:rPr>
                <w:rFonts w:eastAsiaTheme="minorHAnsi" w:cs="Tahoma"/>
                <w:sz w:val="20"/>
                <w:szCs w:val="20"/>
                <w:lang w:val="el-GR" w:eastAsia="zh-CN"/>
              </w:rPr>
              <w:t>α</w:t>
            </w:r>
            <w:r w:rsidRPr="00904291">
              <w:rPr>
                <w:rFonts w:eastAsiaTheme="minorHAnsi" w:cs="Tahoma"/>
                <w:sz w:val="20"/>
                <w:szCs w:val="20"/>
                <w:lang w:val="el-GR" w:eastAsia="zh-CN"/>
              </w:rPr>
              <w:t>σφαλείας (</w:t>
            </w:r>
            <w:r>
              <w:rPr>
                <w:rFonts w:eastAsiaTheme="minorHAnsi" w:cs="Tahoma"/>
                <w:sz w:val="20"/>
                <w:szCs w:val="20"/>
                <w:lang w:val="el-GR" w:eastAsia="zh-CN"/>
              </w:rPr>
              <w:t xml:space="preserve">σε συνεργασία με </w:t>
            </w:r>
            <w:r>
              <w:rPr>
                <w:rFonts w:eastAsiaTheme="minorHAnsi" w:cs="Tahoma"/>
                <w:sz w:val="20"/>
                <w:szCs w:val="20"/>
                <w:lang w:eastAsia="zh-CN"/>
              </w:rPr>
              <w:t>CISO</w:t>
            </w:r>
            <w:r w:rsidRPr="00904291">
              <w:rPr>
                <w:rFonts w:eastAsiaTheme="minorHAnsi" w:cs="Tahoma"/>
                <w:sz w:val="20"/>
                <w:szCs w:val="20"/>
                <w:lang w:val="el-GR" w:eastAsia="zh-CN"/>
              </w:rPr>
              <w:t>)</w:t>
            </w:r>
          </w:p>
          <w:p w14:paraId="18F5824D" w14:textId="7720D406"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Διαχείριση </w:t>
            </w:r>
            <w:r>
              <w:rPr>
                <w:rFonts w:eastAsiaTheme="minorHAnsi" w:cs="Tahoma"/>
                <w:sz w:val="20"/>
                <w:szCs w:val="20"/>
                <w:lang w:val="el-GR" w:eastAsia="zh-CN"/>
              </w:rPr>
              <w:t>σ</w:t>
            </w:r>
            <w:r w:rsidRPr="00904291">
              <w:rPr>
                <w:rFonts w:eastAsiaTheme="minorHAnsi" w:cs="Tahoma"/>
                <w:sz w:val="20"/>
                <w:szCs w:val="20"/>
                <w:lang w:val="el-GR" w:eastAsia="zh-CN"/>
              </w:rPr>
              <w:t xml:space="preserve">υστημάτων </w:t>
            </w:r>
            <w:r>
              <w:rPr>
                <w:rFonts w:eastAsiaTheme="minorHAnsi" w:cs="Tahoma"/>
                <w:sz w:val="20"/>
                <w:szCs w:val="20"/>
                <w:lang w:val="el-GR" w:eastAsia="zh-CN"/>
              </w:rPr>
              <w:t>α</w:t>
            </w:r>
            <w:r w:rsidRPr="00904291">
              <w:rPr>
                <w:rFonts w:eastAsiaTheme="minorHAnsi" w:cs="Tahoma"/>
                <w:sz w:val="20"/>
                <w:szCs w:val="20"/>
                <w:lang w:val="el-GR" w:eastAsia="zh-CN"/>
              </w:rPr>
              <w:t>σφαλείας</w:t>
            </w:r>
          </w:p>
          <w:p w14:paraId="0783CB25" w14:textId="4A89A427"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Ανάπτυξη και </w:t>
            </w:r>
            <w:r>
              <w:rPr>
                <w:rFonts w:eastAsiaTheme="minorHAnsi" w:cs="Tahoma"/>
                <w:sz w:val="20"/>
                <w:szCs w:val="20"/>
                <w:lang w:val="el-GR" w:eastAsia="zh-CN"/>
              </w:rPr>
              <w:t>ε</w:t>
            </w:r>
            <w:r w:rsidRPr="00904291">
              <w:rPr>
                <w:rFonts w:eastAsiaTheme="minorHAnsi" w:cs="Tahoma"/>
                <w:sz w:val="20"/>
                <w:szCs w:val="20"/>
                <w:lang w:val="el-GR" w:eastAsia="zh-CN"/>
              </w:rPr>
              <w:t xml:space="preserve">φαρμογή </w:t>
            </w:r>
            <w:r>
              <w:rPr>
                <w:rFonts w:eastAsiaTheme="minorHAnsi" w:cs="Tahoma"/>
                <w:sz w:val="20"/>
                <w:szCs w:val="20"/>
                <w:lang w:val="el-GR" w:eastAsia="zh-CN"/>
              </w:rPr>
              <w:t>ε</w:t>
            </w:r>
            <w:r w:rsidRPr="00904291">
              <w:rPr>
                <w:rFonts w:eastAsiaTheme="minorHAnsi" w:cs="Tahoma"/>
                <w:sz w:val="20"/>
                <w:szCs w:val="20"/>
                <w:lang w:val="el-GR" w:eastAsia="zh-CN"/>
              </w:rPr>
              <w:t xml:space="preserve">λέγχων </w:t>
            </w:r>
            <w:r>
              <w:rPr>
                <w:rFonts w:eastAsiaTheme="minorHAnsi" w:cs="Tahoma"/>
                <w:sz w:val="20"/>
                <w:szCs w:val="20"/>
                <w:lang w:val="el-GR" w:eastAsia="zh-CN"/>
              </w:rPr>
              <w:t>α</w:t>
            </w:r>
            <w:r w:rsidRPr="00904291">
              <w:rPr>
                <w:rFonts w:eastAsiaTheme="minorHAnsi" w:cs="Tahoma"/>
                <w:sz w:val="20"/>
                <w:szCs w:val="20"/>
                <w:lang w:val="el-GR" w:eastAsia="zh-CN"/>
              </w:rPr>
              <w:t>σφαλείας</w:t>
            </w:r>
          </w:p>
          <w:p w14:paraId="68092A64" w14:textId="62708B63"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Διαχείριση </w:t>
            </w:r>
            <w:r>
              <w:rPr>
                <w:rFonts w:eastAsiaTheme="minorHAnsi" w:cs="Tahoma"/>
                <w:sz w:val="20"/>
                <w:szCs w:val="20"/>
                <w:lang w:val="el-GR" w:eastAsia="zh-CN"/>
              </w:rPr>
              <w:t>κ</w:t>
            </w:r>
            <w:r w:rsidRPr="00904291">
              <w:rPr>
                <w:rFonts w:eastAsiaTheme="minorHAnsi" w:cs="Tahoma"/>
                <w:sz w:val="20"/>
                <w:szCs w:val="20"/>
                <w:lang w:val="el-GR" w:eastAsia="zh-CN"/>
              </w:rPr>
              <w:t xml:space="preserve">αταστάσεων </w:t>
            </w:r>
            <w:r>
              <w:rPr>
                <w:rFonts w:eastAsiaTheme="minorHAnsi" w:cs="Tahoma"/>
                <w:sz w:val="20"/>
                <w:szCs w:val="20"/>
                <w:lang w:val="el-GR" w:eastAsia="zh-CN"/>
              </w:rPr>
              <w:t>ε</w:t>
            </w:r>
            <w:r w:rsidRPr="00904291">
              <w:rPr>
                <w:rFonts w:eastAsiaTheme="minorHAnsi" w:cs="Tahoma"/>
                <w:sz w:val="20"/>
                <w:szCs w:val="20"/>
                <w:lang w:val="el-GR" w:eastAsia="zh-CN"/>
              </w:rPr>
              <w:t xml:space="preserve">πείγουσας </w:t>
            </w:r>
            <w:r>
              <w:rPr>
                <w:rFonts w:eastAsiaTheme="minorHAnsi" w:cs="Tahoma"/>
                <w:sz w:val="20"/>
                <w:szCs w:val="20"/>
                <w:lang w:val="el-GR" w:eastAsia="zh-CN"/>
              </w:rPr>
              <w:t>α</w:t>
            </w:r>
            <w:r w:rsidRPr="00904291">
              <w:rPr>
                <w:rFonts w:eastAsiaTheme="minorHAnsi" w:cs="Tahoma"/>
                <w:sz w:val="20"/>
                <w:szCs w:val="20"/>
                <w:lang w:val="el-GR" w:eastAsia="zh-CN"/>
              </w:rPr>
              <w:t>νάγκης</w:t>
            </w:r>
          </w:p>
          <w:p w14:paraId="7A4DE135" w14:textId="28A5EA30" w:rsidR="00904291" w:rsidRDefault="00904291" w:rsidP="009B556B">
            <w:pPr>
              <w:pStyle w:val="TableBullet"/>
              <w:numPr>
                <w:ilvl w:val="0"/>
                <w:numId w:val="15"/>
              </w:numPr>
              <w:ind w:left="216" w:hanging="216"/>
              <w:rPr>
                <w:rFonts w:eastAsiaTheme="minorHAnsi" w:cs="Tahoma"/>
                <w:sz w:val="20"/>
                <w:szCs w:val="20"/>
                <w:lang w:val="el-GR" w:eastAsia="zh-CN"/>
              </w:rPr>
            </w:pPr>
            <w:r w:rsidRPr="00904291">
              <w:rPr>
                <w:rFonts w:eastAsiaTheme="minorHAnsi" w:cs="Tahoma"/>
                <w:sz w:val="20"/>
                <w:szCs w:val="20"/>
                <w:lang w:val="el-GR" w:eastAsia="zh-CN"/>
              </w:rPr>
              <w:t xml:space="preserve">Διαχείριση </w:t>
            </w:r>
            <w:r>
              <w:rPr>
                <w:rFonts w:eastAsiaTheme="minorHAnsi" w:cs="Tahoma"/>
                <w:sz w:val="20"/>
                <w:szCs w:val="20"/>
                <w:lang w:val="el-GR" w:eastAsia="zh-CN"/>
              </w:rPr>
              <w:t>ε</w:t>
            </w:r>
            <w:r w:rsidRPr="00904291">
              <w:rPr>
                <w:rFonts w:eastAsiaTheme="minorHAnsi" w:cs="Tahoma"/>
                <w:sz w:val="20"/>
                <w:szCs w:val="20"/>
                <w:lang w:val="el-GR" w:eastAsia="zh-CN"/>
              </w:rPr>
              <w:t>πιθέσεων</w:t>
            </w:r>
          </w:p>
          <w:p w14:paraId="053DE364" w14:textId="4B85DBDD" w:rsidR="00904291" w:rsidRPr="00904291" w:rsidRDefault="00904291"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eastAsia="zh-CN"/>
              </w:rPr>
              <w:t>E</w:t>
            </w:r>
            <w:r>
              <w:rPr>
                <w:rFonts w:eastAsiaTheme="minorHAnsi" w:cs="Tahoma"/>
                <w:sz w:val="20"/>
                <w:szCs w:val="20"/>
                <w:lang w:val="el-GR" w:eastAsia="zh-CN"/>
              </w:rPr>
              <w:t>νημέρωση για νέες απειλές</w:t>
            </w:r>
          </w:p>
        </w:tc>
      </w:tr>
      <w:tr w:rsidR="00EA7916" w:rsidRPr="007F2E88" w14:paraId="27FB0082" w14:textId="77777777" w:rsidTr="00904291">
        <w:trPr>
          <w:trHeight w:val="521"/>
          <w:tblHeader/>
        </w:trPr>
        <w:tc>
          <w:tcPr>
            <w:tcW w:w="2520" w:type="dxa"/>
            <w:shd w:val="clear" w:color="auto" w:fill="auto"/>
            <w:vAlign w:val="center"/>
          </w:tcPr>
          <w:p w14:paraId="33D75AC8" w14:textId="2BD36734" w:rsidR="00EA7916" w:rsidRPr="00EA7916" w:rsidRDefault="00EA7916" w:rsidP="009B556B">
            <w:pPr>
              <w:jc w:val="both"/>
              <w:rPr>
                <w:rFonts w:cs="Tahoma"/>
                <w:sz w:val="20"/>
                <w:szCs w:val="20"/>
              </w:rPr>
            </w:pPr>
            <w:r>
              <w:rPr>
                <w:rFonts w:cs="Tahoma"/>
                <w:sz w:val="20"/>
                <w:szCs w:val="20"/>
              </w:rPr>
              <w:t>ΚΕΑΠ (</w:t>
            </w:r>
            <w:r w:rsidRPr="00EA7916">
              <w:rPr>
                <w:rFonts w:cs="Tahoma"/>
                <w:sz w:val="20"/>
                <w:szCs w:val="20"/>
              </w:rPr>
              <w:t>Καθοδηγητική Επιτροπή Ασφάλειας Πληροφοριών</w:t>
            </w:r>
            <w:r>
              <w:rPr>
                <w:rFonts w:cs="Tahoma"/>
                <w:sz w:val="20"/>
                <w:szCs w:val="20"/>
              </w:rPr>
              <w:t>)</w:t>
            </w:r>
          </w:p>
        </w:tc>
        <w:tc>
          <w:tcPr>
            <w:tcW w:w="6210" w:type="dxa"/>
            <w:shd w:val="clear" w:color="auto" w:fill="auto"/>
            <w:vAlign w:val="center"/>
          </w:tcPr>
          <w:p w14:paraId="173F9A91" w14:textId="77777777" w:rsidR="00EA7916" w:rsidRDefault="00EA7916"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Υ</w:t>
            </w:r>
            <w:r w:rsidRPr="00EA7916">
              <w:rPr>
                <w:rFonts w:eastAsiaTheme="minorHAnsi" w:cs="Tahoma"/>
                <w:sz w:val="20"/>
                <w:szCs w:val="20"/>
                <w:lang w:val="el-GR" w:eastAsia="zh-CN"/>
              </w:rPr>
              <w:t>πεύθυνη για την καθοδήγηση, την εποπτεία και την υποστήριξη των προσπαθειών ασφαλείας πληροφοριών</w:t>
            </w:r>
          </w:p>
          <w:p w14:paraId="3AD2BFDB" w14:textId="77777777" w:rsidR="00EA7916" w:rsidRDefault="00EA7916"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Έγκριση προγράμματος</w:t>
            </w:r>
            <w:r w:rsidRPr="00EA7916">
              <w:rPr>
                <w:rFonts w:eastAsiaTheme="minorHAnsi" w:cs="Tahoma"/>
                <w:sz w:val="20"/>
                <w:szCs w:val="20"/>
                <w:lang w:val="el-GR" w:eastAsia="zh-CN"/>
              </w:rPr>
              <w:t xml:space="preserve"> ελέγχου ασφαλείας πληροφοριών, συμπεριλαμβανομένων των ελέγχων, διαδικασιών και πολιτικών</w:t>
            </w:r>
          </w:p>
          <w:p w14:paraId="69339394" w14:textId="77777777" w:rsidR="00EA7916" w:rsidRDefault="00063995"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Ενημέρωση σχετικά με τη μη συμμόρφωση</w:t>
            </w:r>
            <w:r w:rsidRPr="00063995">
              <w:rPr>
                <w:rFonts w:eastAsiaTheme="minorHAnsi" w:cs="Tahoma"/>
                <w:sz w:val="20"/>
                <w:szCs w:val="20"/>
                <w:lang w:val="el-GR" w:eastAsia="zh-CN"/>
              </w:rPr>
              <w:t xml:space="preserve"> με τις πολιτικές ασφαλείας</w:t>
            </w:r>
          </w:p>
          <w:p w14:paraId="6273F087" w14:textId="77777777" w:rsidR="00063995" w:rsidRDefault="00063995"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Προώθηση τυχόν αλλαγών στις πολιτικές</w:t>
            </w:r>
          </w:p>
          <w:p w14:paraId="5748E3DC" w14:textId="77777777" w:rsidR="00063995" w:rsidRDefault="00063995"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Συμβουλευτικό όργανο της διοίκησης για θέματα ασφάλειας</w:t>
            </w:r>
          </w:p>
          <w:p w14:paraId="0CDF6C3F" w14:textId="77777777" w:rsidR="00063995" w:rsidRDefault="00063995"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Α</w:t>
            </w:r>
            <w:r w:rsidRPr="00063995">
              <w:rPr>
                <w:rFonts w:eastAsiaTheme="minorHAnsi" w:cs="Tahoma"/>
                <w:sz w:val="20"/>
                <w:szCs w:val="20"/>
                <w:lang w:val="el-GR" w:eastAsia="zh-CN"/>
              </w:rPr>
              <w:t>νάπτυξη και υλοποίηση εκπαιδευτικών προγραμμάτων ασφαλείας για το προσωπικό</w:t>
            </w:r>
          </w:p>
          <w:p w14:paraId="67C2671F" w14:textId="4DB246CC" w:rsidR="00063995" w:rsidRPr="00904291" w:rsidRDefault="00063995" w:rsidP="009B556B">
            <w:pPr>
              <w:pStyle w:val="TableBullet"/>
              <w:numPr>
                <w:ilvl w:val="0"/>
                <w:numId w:val="15"/>
              </w:numPr>
              <w:ind w:left="216" w:hanging="216"/>
              <w:rPr>
                <w:rFonts w:eastAsiaTheme="minorHAnsi" w:cs="Tahoma"/>
                <w:sz w:val="20"/>
                <w:szCs w:val="20"/>
                <w:lang w:val="el-GR" w:eastAsia="zh-CN"/>
              </w:rPr>
            </w:pPr>
            <w:r>
              <w:rPr>
                <w:rFonts w:eastAsiaTheme="minorHAnsi" w:cs="Tahoma"/>
                <w:sz w:val="20"/>
                <w:szCs w:val="20"/>
                <w:lang w:val="el-GR" w:eastAsia="zh-CN"/>
              </w:rPr>
              <w:t xml:space="preserve">Παρακολούθηση της </w:t>
            </w:r>
            <w:r w:rsidRPr="00063995">
              <w:rPr>
                <w:rFonts w:eastAsiaTheme="minorHAnsi" w:cs="Tahoma"/>
                <w:sz w:val="20"/>
                <w:szCs w:val="20"/>
                <w:lang w:val="el-GR" w:eastAsia="zh-CN"/>
              </w:rPr>
              <w:t>αποτελεσματικότητα</w:t>
            </w:r>
            <w:r>
              <w:rPr>
                <w:rFonts w:eastAsiaTheme="minorHAnsi" w:cs="Tahoma"/>
                <w:sz w:val="20"/>
                <w:szCs w:val="20"/>
                <w:lang w:val="el-GR" w:eastAsia="zh-CN"/>
              </w:rPr>
              <w:t>ς</w:t>
            </w:r>
            <w:r w:rsidRPr="00063995">
              <w:rPr>
                <w:rFonts w:eastAsiaTheme="minorHAnsi" w:cs="Tahoma"/>
                <w:sz w:val="20"/>
                <w:szCs w:val="20"/>
                <w:lang w:val="el-GR" w:eastAsia="zh-CN"/>
              </w:rPr>
              <w:t xml:space="preserve"> των μέτρων ασφαλείας πληροφοριών</w:t>
            </w:r>
          </w:p>
        </w:tc>
      </w:tr>
    </w:tbl>
    <w:p w14:paraId="28C17E98" w14:textId="77777777" w:rsidR="00105F16" w:rsidRPr="00105F16" w:rsidRDefault="00105F16" w:rsidP="00105F16"/>
    <w:p w14:paraId="315C4BA3" w14:textId="77777777" w:rsidR="00105F16" w:rsidRPr="00EA2D97" w:rsidRDefault="00105F16" w:rsidP="00105F16"/>
    <w:p w14:paraId="51738BC3" w14:textId="769EEA6A" w:rsidR="00EA2D97" w:rsidRDefault="00EA2D97" w:rsidP="009B556B">
      <w:pPr>
        <w:pStyle w:val="Heading1"/>
        <w:numPr>
          <w:ilvl w:val="0"/>
          <w:numId w:val="16"/>
        </w:numPr>
        <w:rPr>
          <w:lang w:val="el"/>
        </w:rPr>
      </w:pPr>
      <w:bookmarkStart w:id="4" w:name="_Toc99361899"/>
      <w:bookmarkStart w:id="5" w:name="_Toc99362079"/>
      <w:bookmarkStart w:id="6" w:name="_Toc99362135"/>
      <w:bookmarkStart w:id="7" w:name="_Toc99362162"/>
      <w:bookmarkStart w:id="8" w:name="_Toc99362258"/>
      <w:bookmarkStart w:id="9" w:name="_Toc99362274"/>
      <w:bookmarkStart w:id="10" w:name="_Toc99362357"/>
      <w:bookmarkStart w:id="11" w:name="_Toc99362387"/>
      <w:bookmarkStart w:id="12" w:name="_Toc137719629"/>
      <w:bookmarkStart w:id="13" w:name="_Toc155095258"/>
      <w:r w:rsidRPr="00B70CB0">
        <w:rPr>
          <w:lang w:val="el"/>
        </w:rPr>
        <w:t xml:space="preserve">Έλεγχοι </w:t>
      </w:r>
      <w:bookmarkEnd w:id="4"/>
      <w:bookmarkEnd w:id="5"/>
      <w:bookmarkEnd w:id="6"/>
      <w:bookmarkEnd w:id="7"/>
      <w:bookmarkEnd w:id="8"/>
      <w:bookmarkEnd w:id="9"/>
      <w:bookmarkEnd w:id="10"/>
      <w:bookmarkEnd w:id="11"/>
      <w:r>
        <w:rPr>
          <w:lang w:val="el"/>
        </w:rPr>
        <w:t>Κ.Δ.Π. 389/2020</w:t>
      </w:r>
      <w:bookmarkEnd w:id="12"/>
      <w:bookmarkEnd w:id="13"/>
    </w:p>
    <w:p w14:paraId="4993E8D5" w14:textId="385DD542" w:rsidR="00EA2D97" w:rsidRPr="00EA2D97" w:rsidRDefault="00EA2D97" w:rsidP="009B556B">
      <w:pPr>
        <w:pStyle w:val="Heading1"/>
        <w:rPr>
          <w:lang w:val="el"/>
        </w:rPr>
      </w:pPr>
      <w:bookmarkStart w:id="14" w:name="_Toc137719630"/>
      <w:bookmarkStart w:id="15" w:name="_Toc155095259"/>
      <w:r>
        <w:rPr>
          <w:lang w:val="el"/>
        </w:rPr>
        <w:t>Σκοπός</w:t>
      </w:r>
      <w:bookmarkEnd w:id="14"/>
      <w:bookmarkEnd w:id="15"/>
    </w:p>
    <w:p w14:paraId="46F0F802" w14:textId="694C62D7" w:rsidR="00EA2D97" w:rsidRPr="00B70CB0" w:rsidRDefault="00EA2D97" w:rsidP="009B556B">
      <w:pPr>
        <w:pBdr>
          <w:top w:val="nil"/>
          <w:left w:val="nil"/>
          <w:bottom w:val="nil"/>
          <w:right w:val="nil"/>
          <w:between w:val="nil"/>
        </w:pBdr>
        <w:jc w:val="both"/>
        <w:rPr>
          <w:color w:val="000000"/>
        </w:rPr>
      </w:pPr>
      <w:r>
        <w:rPr>
          <w:color w:val="000000"/>
          <w:lang w:val="el"/>
        </w:rPr>
        <w:t>Κατά την διεκπεραίωση ενός ελέγχου, θα π</w:t>
      </w:r>
      <w:r w:rsidRPr="00B70CB0">
        <w:rPr>
          <w:color w:val="000000"/>
          <w:lang w:val="el"/>
        </w:rPr>
        <w:t xml:space="preserve">ρέπει να καθοριστεί ο λόγος για τον οποίο πρέπει να διενεργηθεί </w:t>
      </w:r>
      <w:r>
        <w:rPr>
          <w:color w:val="000000"/>
          <w:lang w:val="el"/>
        </w:rPr>
        <w:t xml:space="preserve">ο </w:t>
      </w:r>
      <w:r w:rsidRPr="00B70CB0">
        <w:rPr>
          <w:color w:val="000000"/>
          <w:lang w:val="el"/>
        </w:rPr>
        <w:t>έλεγχος. Σκοπός ενός συγκεκριμένου ελέγχου θα μπορούσε να είναι ο προσδιορισμός του επιπέδου συμμόρφωσης με έναν συγκεκριμένο νόμο, κανονισμό, πρότυπο ή σύμβαση</w:t>
      </w:r>
      <w:r w:rsidR="00984C4D" w:rsidRPr="00984C4D">
        <w:rPr>
          <w:color w:val="000000"/>
        </w:rPr>
        <w:t xml:space="preserve"> (</w:t>
      </w:r>
      <w:r w:rsidR="00984C4D">
        <w:rPr>
          <w:color w:val="000000"/>
        </w:rPr>
        <w:t>π.χ.</w:t>
      </w:r>
      <w:r w:rsidR="00984C4D" w:rsidRPr="00984C4D">
        <w:t xml:space="preserve"> </w:t>
      </w:r>
      <w:r w:rsidR="00984C4D" w:rsidRPr="00984C4D">
        <w:rPr>
          <w:color w:val="000000"/>
        </w:rPr>
        <w:t>Κ.Δ.Π. 389/2020</w:t>
      </w:r>
      <w:r w:rsidR="00984C4D">
        <w:rPr>
          <w:color w:val="000000"/>
        </w:rPr>
        <w:t xml:space="preserve">) </w:t>
      </w:r>
      <w:r w:rsidRPr="00B70CB0">
        <w:rPr>
          <w:color w:val="000000"/>
          <w:lang w:val="el"/>
        </w:rPr>
        <w:t xml:space="preserve">. </w:t>
      </w:r>
      <w:r>
        <w:rPr>
          <w:color w:val="000000"/>
          <w:lang w:val="el"/>
        </w:rPr>
        <w:t>Επιπρόσθετα</w:t>
      </w:r>
      <w:r w:rsidRPr="00B70CB0">
        <w:rPr>
          <w:color w:val="000000"/>
          <w:lang w:val="el"/>
        </w:rPr>
        <w:t>, ο σκοπός ενός ελέγχου θα μπορούσε να είναι να καθορίσει εάν έχουν αποκατασταθεί συγκεκριμένες ελλείψεις ελέγχου που εντοπίστηκαν σε προηγούμενους ελέγχους ή να καθοριστεί το επίπεδο συμμόρφωσης με έναν νέο νόμο ή πρότυπο στο οποίο μπορεί να υπόκειται ο οργανισμός στο μέλλον.</w:t>
      </w:r>
    </w:p>
    <w:p w14:paraId="55B78D3C" w14:textId="70FD7489" w:rsidR="00B8554D" w:rsidRDefault="00EA2D97" w:rsidP="009B556B">
      <w:pPr>
        <w:pStyle w:val="Heading1"/>
      </w:pPr>
      <w:bookmarkStart w:id="16" w:name="_Toc137719631"/>
      <w:bookmarkStart w:id="17" w:name="_Toc155095260"/>
      <w:r>
        <w:lastRenderedPageBreak/>
        <w:t>Πεδίο Εφαρμογής</w:t>
      </w:r>
      <w:bookmarkEnd w:id="16"/>
      <w:bookmarkEnd w:id="17"/>
    </w:p>
    <w:p w14:paraId="42F38E49" w14:textId="75BF5BA2" w:rsidR="00EA2D97" w:rsidRPr="00B70CB0" w:rsidRDefault="00EA2D97" w:rsidP="009B556B">
      <w:pPr>
        <w:pBdr>
          <w:top w:val="nil"/>
          <w:left w:val="nil"/>
          <w:bottom w:val="nil"/>
          <w:right w:val="nil"/>
          <w:between w:val="nil"/>
        </w:pBdr>
        <w:jc w:val="both"/>
        <w:rPr>
          <w:color w:val="000000"/>
        </w:rPr>
      </w:pPr>
      <w:r w:rsidRPr="00B70CB0">
        <w:rPr>
          <w:color w:val="000000"/>
          <w:lang w:val="el"/>
        </w:rPr>
        <w:t xml:space="preserve">Οι έλεγχοι καλύπτουν όλα τα πληροφοριακά στοιχεία εντός </w:t>
      </w:r>
      <w:r w:rsidR="009B556B">
        <w:rPr>
          <w:color w:val="000000"/>
          <w:lang w:val="el"/>
        </w:rPr>
        <w:t>τ</w:t>
      </w:r>
      <w:r w:rsidR="009B556B">
        <w:t xml:space="preserve">ου </w:t>
      </w:r>
      <w:r w:rsidR="009B556B" w:rsidRPr="00ED21C7">
        <w:rPr>
          <w:color w:val="C00000"/>
        </w:rPr>
        <w:t>[Όνομα Οργανισμού]</w:t>
      </w:r>
      <w:r w:rsidRPr="00B70CB0">
        <w:rPr>
          <w:color w:val="000000"/>
          <w:lang w:val="el"/>
        </w:rPr>
        <w:t>. Κατά περίπτωση, θα πραγματοποιούνται επίσης συζητήσεις με πρόσθετα εμπλεκόμενα μέρη. Οι πτυχές των υπηρεσιών που παρέχονται από τρίτους δεν θα ελέγχονται άμεσα, αλλά η διαχείριση των εν λόγω προμηθευτών θα ελέγχεται εξονυχιστικά.</w:t>
      </w:r>
    </w:p>
    <w:p w14:paraId="14A66F59" w14:textId="77777777" w:rsidR="00EA2D97" w:rsidRPr="00B70CB0" w:rsidRDefault="00EA2D97" w:rsidP="009B556B">
      <w:pPr>
        <w:pBdr>
          <w:top w:val="nil"/>
          <w:left w:val="nil"/>
          <w:bottom w:val="nil"/>
          <w:right w:val="nil"/>
          <w:between w:val="nil"/>
        </w:pBdr>
        <w:jc w:val="both"/>
        <w:rPr>
          <w:color w:val="000000"/>
        </w:rPr>
      </w:pPr>
      <w:r w:rsidRPr="00B70CB0">
        <w:rPr>
          <w:color w:val="000000"/>
          <w:lang w:val="el"/>
        </w:rPr>
        <w:t>Ενδέχεται επίσης να διενεργηθούν πιο συγκεκριμένοι έλεγχοι. Το πεδίο εφαρμογής των ελέγχων αυτών μπορεί να είναι πολυδιάστατο:</w:t>
      </w:r>
    </w:p>
    <w:p w14:paraId="500A613A" w14:textId="77777777" w:rsidR="00EA2D97" w:rsidRPr="00B70CB0" w:rsidRDefault="00EA2D97" w:rsidP="009B556B">
      <w:pPr>
        <w:pStyle w:val="ListParagraph"/>
        <w:numPr>
          <w:ilvl w:val="0"/>
          <w:numId w:val="12"/>
        </w:numPr>
        <w:pBdr>
          <w:top w:val="nil"/>
          <w:left w:val="nil"/>
          <w:bottom w:val="nil"/>
          <w:right w:val="nil"/>
          <w:between w:val="nil"/>
        </w:pBdr>
        <w:spacing w:before="120" w:after="120" w:line="240" w:lineRule="auto"/>
        <w:contextualSpacing w:val="0"/>
        <w:jc w:val="both"/>
        <w:rPr>
          <w:color w:val="000000"/>
        </w:rPr>
      </w:pPr>
      <w:r w:rsidRPr="00B70CB0">
        <w:rPr>
          <w:color w:val="000000"/>
          <w:lang w:val="el"/>
        </w:rPr>
        <w:t>Μια δεδομένη περίοδος – δηλαδή αρχεία που καλύπτουν ημερομηνία έναρξης και ημερομηνία λήξης μπορεί να περιλαμβάνουν το σώμα των αποδεικτικών στοιχείων</w:t>
      </w:r>
    </w:p>
    <w:p w14:paraId="3940DB3E" w14:textId="77777777" w:rsidR="00EA2D97" w:rsidRPr="00B70CB0" w:rsidRDefault="00EA2D97" w:rsidP="009B556B">
      <w:pPr>
        <w:pStyle w:val="ListParagraph"/>
        <w:numPr>
          <w:ilvl w:val="0"/>
          <w:numId w:val="12"/>
        </w:numPr>
        <w:pBdr>
          <w:top w:val="nil"/>
          <w:left w:val="nil"/>
          <w:bottom w:val="nil"/>
          <w:right w:val="nil"/>
          <w:between w:val="nil"/>
        </w:pBdr>
        <w:spacing w:before="120" w:after="120" w:line="240" w:lineRule="auto"/>
        <w:contextualSpacing w:val="0"/>
        <w:jc w:val="both"/>
        <w:rPr>
          <w:color w:val="000000"/>
        </w:rPr>
      </w:pPr>
      <w:r w:rsidRPr="00B70CB0">
        <w:rPr>
          <w:color w:val="000000"/>
          <w:lang w:val="el"/>
        </w:rPr>
        <w:t>Γεωγραφία – συστήματα σε μία συγκεκριμένη τοποθεσία</w:t>
      </w:r>
    </w:p>
    <w:p w14:paraId="0827A5F4" w14:textId="77777777" w:rsidR="00EA2D97" w:rsidRPr="00B70CB0" w:rsidRDefault="00EA2D97" w:rsidP="009B556B">
      <w:pPr>
        <w:pStyle w:val="ListParagraph"/>
        <w:numPr>
          <w:ilvl w:val="0"/>
          <w:numId w:val="12"/>
        </w:numPr>
        <w:pBdr>
          <w:top w:val="nil"/>
          <w:left w:val="nil"/>
          <w:bottom w:val="nil"/>
          <w:right w:val="nil"/>
          <w:between w:val="nil"/>
        </w:pBdr>
        <w:spacing w:before="120" w:after="120" w:line="240" w:lineRule="auto"/>
        <w:contextualSpacing w:val="0"/>
        <w:jc w:val="both"/>
        <w:rPr>
          <w:color w:val="000000"/>
        </w:rPr>
      </w:pPr>
      <w:r w:rsidRPr="00B70CB0">
        <w:rPr>
          <w:color w:val="000000"/>
          <w:lang w:val="el"/>
        </w:rPr>
        <w:t>Τεχνολογία – συστήματα που χρησιμοποιούν συγκεκριμένο λειτουργικό σύστημα, βάση δεδομένων, εφαρμογή ή άλλη πτυχή</w:t>
      </w:r>
    </w:p>
    <w:p w14:paraId="74163F9A" w14:textId="77777777" w:rsidR="00EA2D97" w:rsidRPr="00B70CB0" w:rsidRDefault="00EA2D97" w:rsidP="009B556B">
      <w:pPr>
        <w:pStyle w:val="ListParagraph"/>
        <w:numPr>
          <w:ilvl w:val="0"/>
          <w:numId w:val="12"/>
        </w:numPr>
        <w:pBdr>
          <w:top w:val="nil"/>
          <w:left w:val="nil"/>
          <w:bottom w:val="nil"/>
          <w:right w:val="nil"/>
          <w:between w:val="nil"/>
        </w:pBdr>
        <w:spacing w:before="120" w:after="120" w:line="240" w:lineRule="auto"/>
        <w:contextualSpacing w:val="0"/>
        <w:jc w:val="both"/>
        <w:rPr>
          <w:color w:val="000000"/>
        </w:rPr>
      </w:pPr>
      <w:r w:rsidRPr="00B70CB0">
        <w:rPr>
          <w:color w:val="000000"/>
          <w:lang w:val="el"/>
        </w:rPr>
        <w:t>Επιχειρηματική διαδικασία – συστήματα που υποστηρίζουν συγκεκριμένες διαδικασίες, όπως λογιστική, καταχώρηση παραγγελιών ή υποστήριξη πελατών</w:t>
      </w:r>
    </w:p>
    <w:p w14:paraId="1492FF78" w14:textId="77777777" w:rsidR="00EA2D97" w:rsidRDefault="00EA2D97" w:rsidP="009B556B">
      <w:pPr>
        <w:pStyle w:val="ListParagraph"/>
        <w:numPr>
          <w:ilvl w:val="0"/>
          <w:numId w:val="12"/>
        </w:numPr>
        <w:pBdr>
          <w:top w:val="nil"/>
          <w:left w:val="nil"/>
          <w:bottom w:val="nil"/>
          <w:right w:val="nil"/>
          <w:between w:val="nil"/>
        </w:pBdr>
        <w:spacing w:before="120" w:after="120" w:line="240" w:lineRule="auto"/>
        <w:contextualSpacing w:val="0"/>
        <w:jc w:val="both"/>
        <w:rPr>
          <w:color w:val="000000"/>
          <w:lang w:val="el"/>
        </w:rPr>
      </w:pPr>
      <w:r w:rsidRPr="00B70CB0">
        <w:rPr>
          <w:color w:val="000000"/>
          <w:lang w:val="el"/>
        </w:rPr>
        <w:t>Τμήμα του οργανισμού</w:t>
      </w:r>
    </w:p>
    <w:p w14:paraId="6D5E8D06" w14:textId="724D1DF0" w:rsidR="00904D0B" w:rsidRDefault="00EA2D97" w:rsidP="009B556B">
      <w:pPr>
        <w:pStyle w:val="Heading1"/>
      </w:pPr>
      <w:bookmarkStart w:id="18" w:name="_Toc137719632"/>
      <w:bookmarkStart w:id="19" w:name="_Toc155095261"/>
      <w:r>
        <w:t>Πόροι</w:t>
      </w:r>
      <w:bookmarkEnd w:id="18"/>
      <w:bookmarkEnd w:id="19"/>
    </w:p>
    <w:p w14:paraId="2EBC15BA" w14:textId="4DA4217A" w:rsidR="00EA2D97" w:rsidRPr="00B70CB0" w:rsidRDefault="00EA2D97" w:rsidP="009B556B">
      <w:pPr>
        <w:pBdr>
          <w:top w:val="nil"/>
          <w:left w:val="nil"/>
          <w:bottom w:val="nil"/>
          <w:right w:val="nil"/>
          <w:between w:val="nil"/>
        </w:pBdr>
        <w:jc w:val="both"/>
        <w:rPr>
          <w:color w:val="000000"/>
        </w:rPr>
      </w:pPr>
      <w:r>
        <w:rPr>
          <w:color w:val="000000"/>
        </w:rPr>
        <w:t>Ο Υπεύθυνος Ασφάλειας Δικτύων και Συστημάτων Πληροφοριών</w:t>
      </w:r>
      <w:r w:rsidRPr="00B70CB0">
        <w:rPr>
          <w:color w:val="000000"/>
          <w:lang w:val="el"/>
        </w:rPr>
        <w:t xml:space="preserve"> εκτελεί το πρόγραμμα ελέγχου με τη συμβολή της διοίκησης </w:t>
      </w:r>
      <w:r w:rsidR="009B556B">
        <w:rPr>
          <w:color w:val="000000"/>
          <w:lang w:val="el"/>
        </w:rPr>
        <w:t>τ</w:t>
      </w:r>
      <w:r w:rsidR="009B556B">
        <w:t xml:space="preserve">ου </w:t>
      </w:r>
      <w:r w:rsidR="009B556B" w:rsidRPr="00ED21C7">
        <w:rPr>
          <w:color w:val="C00000"/>
        </w:rPr>
        <w:t>[Όνομα Οργανισμού]</w:t>
      </w:r>
      <w:r w:rsidR="009B556B">
        <w:rPr>
          <w:color w:val="C00000"/>
        </w:rPr>
        <w:t xml:space="preserve"> </w:t>
      </w:r>
      <w:r w:rsidRPr="00B70CB0">
        <w:rPr>
          <w:color w:val="000000"/>
          <w:lang w:val="el"/>
        </w:rPr>
        <w:t>και του προσωπικού.</w:t>
      </w:r>
    </w:p>
    <w:p w14:paraId="009A486E" w14:textId="77777777" w:rsidR="00EA2D97" w:rsidRPr="00B70CB0" w:rsidRDefault="00EA2D97" w:rsidP="009B556B">
      <w:pPr>
        <w:pBdr>
          <w:top w:val="nil"/>
          <w:left w:val="nil"/>
          <w:bottom w:val="nil"/>
          <w:right w:val="nil"/>
          <w:between w:val="nil"/>
        </w:pBdr>
        <w:jc w:val="both"/>
        <w:rPr>
          <w:color w:val="000000"/>
        </w:rPr>
      </w:pPr>
      <w:r>
        <w:rPr>
          <w:color w:val="000000"/>
          <w:lang w:val="el"/>
        </w:rPr>
        <w:t xml:space="preserve">Κατά περίπτωση, </w:t>
      </w:r>
      <w:r w:rsidRPr="00B70CB0">
        <w:rPr>
          <w:color w:val="000000"/>
          <w:lang w:val="el"/>
        </w:rPr>
        <w:t>καθορ</w:t>
      </w:r>
      <w:r>
        <w:rPr>
          <w:color w:val="000000"/>
          <w:lang w:val="el"/>
        </w:rPr>
        <w:t>ίζονται</w:t>
      </w:r>
      <w:r w:rsidRPr="00B70CB0">
        <w:rPr>
          <w:color w:val="000000"/>
          <w:lang w:val="el"/>
        </w:rPr>
        <w:t xml:space="preserve"> και άλλοι τύποι πόρων,</w:t>
      </w:r>
      <w:r>
        <w:rPr>
          <w:color w:val="000000"/>
          <w:lang w:val="el"/>
        </w:rPr>
        <w:t xml:space="preserve"> </w:t>
      </w:r>
      <w:r w:rsidRPr="00B70CB0">
        <w:rPr>
          <w:color w:val="000000"/>
          <w:lang w:val="el"/>
        </w:rPr>
        <w:t>όπως ο αριθμός των ανθρωποωρών που θα απαιτηθούν, οι δεξιότητες που απαιτούνται από τον ελεγχόμενο, τα εξειδικευμένα εργαλεία κ.λπ.</w:t>
      </w:r>
    </w:p>
    <w:p w14:paraId="2334C1A9" w14:textId="77777777" w:rsidR="00EA2D97" w:rsidRDefault="00EA2D97" w:rsidP="009B556B">
      <w:pPr>
        <w:pStyle w:val="Heading1"/>
      </w:pPr>
      <w:bookmarkStart w:id="20" w:name="_Toc137719633"/>
      <w:bookmarkStart w:id="21" w:name="_Toc155095262"/>
      <w:r>
        <w:t>Κριτήρια</w:t>
      </w:r>
      <w:bookmarkEnd w:id="20"/>
      <w:bookmarkEnd w:id="21"/>
    </w:p>
    <w:p w14:paraId="39F62884" w14:textId="2CBB3CE1" w:rsidR="00EA2D97" w:rsidRPr="00B70CB0" w:rsidRDefault="00984C4D" w:rsidP="009B556B">
      <w:pPr>
        <w:pBdr>
          <w:top w:val="nil"/>
          <w:left w:val="nil"/>
          <w:bottom w:val="nil"/>
          <w:right w:val="nil"/>
          <w:between w:val="nil"/>
        </w:pBdr>
        <w:jc w:val="both"/>
        <w:rPr>
          <w:color w:val="000000"/>
        </w:rPr>
      </w:pPr>
      <w:r>
        <w:rPr>
          <w:color w:val="000000"/>
          <w:lang w:val="el"/>
        </w:rPr>
        <w:t>Η Απόφαση</w:t>
      </w:r>
      <w:r w:rsidR="00EA2D97">
        <w:rPr>
          <w:color w:val="000000"/>
          <w:lang w:val="el"/>
        </w:rPr>
        <w:t xml:space="preserve"> Κ.Δ.Π. 389/2020 χ</w:t>
      </w:r>
      <w:r w:rsidR="00EA2D97" w:rsidRPr="00B70CB0">
        <w:rPr>
          <w:color w:val="000000"/>
          <w:lang w:val="el"/>
        </w:rPr>
        <w:t>ρησιμοπο</w:t>
      </w:r>
      <w:r w:rsidR="00EA2D97">
        <w:rPr>
          <w:color w:val="000000"/>
          <w:lang w:val="el"/>
        </w:rPr>
        <w:t>ιείται</w:t>
      </w:r>
      <w:r w:rsidR="00EA2D97" w:rsidRPr="00B70CB0">
        <w:rPr>
          <w:color w:val="000000"/>
          <w:lang w:val="el"/>
        </w:rPr>
        <w:t xml:space="preserve"> ως βάση των κριτηρίων ελέγχου.</w:t>
      </w:r>
      <w:r w:rsidR="00EA2D97" w:rsidRPr="00B70CB0">
        <w:rPr>
          <w:lang w:val="el"/>
        </w:rPr>
        <w:t xml:space="preserve"> </w:t>
      </w:r>
      <w:r w:rsidR="00EA2D97" w:rsidRPr="00B70CB0">
        <w:rPr>
          <w:color w:val="000000"/>
          <w:lang w:val="el"/>
        </w:rPr>
        <w:t>Μπορούν να προστεθούν πρόσθετα κριτήρια, εάν χρειαστε</w:t>
      </w:r>
      <w:bookmarkStart w:id="22" w:name="_GoBack"/>
      <w:bookmarkEnd w:id="22"/>
      <w:r w:rsidR="00EA2D97" w:rsidRPr="00B70CB0">
        <w:rPr>
          <w:color w:val="000000"/>
          <w:lang w:val="el"/>
        </w:rPr>
        <w:t>ί.</w:t>
      </w:r>
    </w:p>
    <w:p w14:paraId="470C287A" w14:textId="77777777" w:rsidR="00EA2D97" w:rsidRDefault="00EA2D97" w:rsidP="009B556B">
      <w:pPr>
        <w:pStyle w:val="Heading1"/>
      </w:pPr>
      <w:bookmarkStart w:id="23" w:name="_Toc137719634"/>
      <w:bookmarkStart w:id="24" w:name="_Toc155095263"/>
      <w:r>
        <w:t>Πρόγραμμα</w:t>
      </w:r>
      <w:bookmarkEnd w:id="23"/>
      <w:bookmarkEnd w:id="24"/>
    </w:p>
    <w:p w14:paraId="2CD84BB5" w14:textId="69FC6E78" w:rsidR="00EA2D97" w:rsidRPr="00B70CB0" w:rsidRDefault="00EA2D97" w:rsidP="009B556B">
      <w:pPr>
        <w:pBdr>
          <w:top w:val="nil"/>
          <w:left w:val="nil"/>
          <w:bottom w:val="nil"/>
          <w:right w:val="nil"/>
          <w:between w:val="nil"/>
        </w:pBdr>
        <w:jc w:val="both"/>
        <w:rPr>
          <w:color w:val="000000"/>
        </w:rPr>
      </w:pPr>
      <w:r w:rsidRPr="00B70CB0">
        <w:rPr>
          <w:color w:val="000000"/>
          <w:lang w:val="el"/>
        </w:rPr>
        <w:t>Ένας αρχικό</w:t>
      </w:r>
      <w:r w:rsidR="00DA2F22">
        <w:rPr>
          <w:color w:val="000000"/>
          <w:lang w:val="el"/>
        </w:rPr>
        <w:t>ς έλεγχος θα πραγματοποιηθεί στις</w:t>
      </w:r>
      <w:r w:rsidR="00DA2F22" w:rsidRPr="00DA2F22">
        <w:rPr>
          <w:color w:val="000000"/>
          <w:lang w:val="el"/>
        </w:rPr>
        <w:t xml:space="preserve"> </w:t>
      </w:r>
      <w:r w:rsidR="00DA2F22" w:rsidRPr="00ED21C7">
        <w:rPr>
          <w:color w:val="C00000"/>
        </w:rPr>
        <w:t>[</w:t>
      </w:r>
      <w:r w:rsidR="00DA2F22">
        <w:rPr>
          <w:color w:val="C00000"/>
        </w:rPr>
        <w:t>Ορίστε χρονικό διάστημα</w:t>
      </w:r>
      <w:r w:rsidR="00DA2F22" w:rsidRPr="00ED21C7">
        <w:rPr>
          <w:color w:val="C00000"/>
        </w:rPr>
        <w:t>]</w:t>
      </w:r>
      <w:r w:rsidRPr="00B70CB0">
        <w:rPr>
          <w:color w:val="000000"/>
          <w:lang w:val="el"/>
        </w:rPr>
        <w:t>, ο οποίος θα καλύπτει όλ</w:t>
      </w:r>
      <w:r>
        <w:rPr>
          <w:color w:val="000000"/>
          <w:lang w:val="el"/>
        </w:rPr>
        <w:t>α τα εφαρμοζόμενα μέτρα σχετικά με την ασφάλεια πληροφοριών</w:t>
      </w:r>
      <w:r w:rsidRPr="00B70CB0">
        <w:rPr>
          <w:color w:val="000000"/>
          <w:lang w:val="el"/>
        </w:rPr>
        <w:t>. Στη συνέχεια, οι έλεγχοι θα πραγματοποιούνται κάθε 12 μήνες. Οι επιλεγμένες διαδικασίες επανεξετάζονται με την πρόθεση ότι όλες οι διαδικασίες θα καλύπτονται σε χρονικό πλαίσιο ενός έτους. Το λεπτομερές πρόγραμμα ελέγχων θα τηρείται από το</w:t>
      </w:r>
      <w:r>
        <w:rPr>
          <w:color w:val="000000"/>
          <w:lang w:val="el"/>
        </w:rPr>
        <w:t>ν Υπεύθυνο Ασφάλειας Δικτύων και Συστημάτων Πληροφοριών</w:t>
      </w:r>
      <w:r w:rsidRPr="00B70CB0">
        <w:rPr>
          <w:color w:val="000000"/>
          <w:lang w:val="el"/>
        </w:rPr>
        <w:t xml:space="preserve"> και θα διατίθεται κατόπιν αιτήματος.</w:t>
      </w:r>
    </w:p>
    <w:p w14:paraId="16B4DA37" w14:textId="6C8224E8" w:rsidR="00EA2D97" w:rsidRDefault="009B556B" w:rsidP="009B556B">
      <w:pPr>
        <w:pStyle w:val="Heading1"/>
      </w:pPr>
      <w:bookmarkStart w:id="25" w:name="_Toc155095264"/>
      <w:r>
        <w:t>Μέθοδοι</w:t>
      </w:r>
      <w:bookmarkEnd w:id="25"/>
    </w:p>
    <w:p w14:paraId="3CC30D69" w14:textId="77777777" w:rsidR="00EA2D97" w:rsidRPr="00B70CB0" w:rsidRDefault="00EA2D97" w:rsidP="009B556B">
      <w:pPr>
        <w:pBdr>
          <w:top w:val="nil"/>
          <w:left w:val="nil"/>
          <w:bottom w:val="nil"/>
          <w:right w:val="nil"/>
          <w:between w:val="nil"/>
        </w:pBdr>
        <w:jc w:val="both"/>
        <w:rPr>
          <w:color w:val="000000"/>
        </w:rPr>
      </w:pPr>
      <w:r w:rsidRPr="00B70CB0">
        <w:rPr>
          <w:color w:val="000000"/>
          <w:lang w:val="el"/>
        </w:rPr>
        <w:t>Οι έλεγχοι θα συνίστανται σε συνδυασμό εργαστηρίων</w:t>
      </w:r>
      <w:r w:rsidRPr="00B70CB0">
        <w:rPr>
          <w:lang w:val="el"/>
        </w:rPr>
        <w:t xml:space="preserve"> ανασκόπησης εγγράφων και ελέγχου </w:t>
      </w:r>
      <w:r w:rsidRPr="00B70CB0">
        <w:rPr>
          <w:color w:val="000000"/>
          <w:lang w:val="el"/>
        </w:rPr>
        <w:t>για να συνομιλούν με τη διοίκηση και το προσωπικό. Τα κατάλληλα αρχεία θα εξεταστούν ως αποδεικτικά στοιχεία ότι ακολουθούνται</w:t>
      </w:r>
      <w:r>
        <w:rPr>
          <w:color w:val="000000"/>
          <w:lang w:val="el"/>
        </w:rPr>
        <w:t xml:space="preserve"> οι</w:t>
      </w:r>
      <w:r w:rsidRPr="00B70CB0">
        <w:rPr>
          <w:color w:val="000000"/>
          <w:lang w:val="el"/>
        </w:rPr>
        <w:t xml:space="preserve"> τεκμηριωμένες διαδικασίες.</w:t>
      </w:r>
    </w:p>
    <w:p w14:paraId="61BC683C" w14:textId="55AF4B55" w:rsidR="00EA2D97" w:rsidRPr="00EA2D97" w:rsidRDefault="00EA2D97" w:rsidP="009B556B">
      <w:pPr>
        <w:pBdr>
          <w:top w:val="nil"/>
          <w:left w:val="nil"/>
          <w:bottom w:val="nil"/>
          <w:right w:val="nil"/>
          <w:between w:val="nil"/>
        </w:pBdr>
        <w:jc w:val="both"/>
        <w:rPr>
          <w:color w:val="000000"/>
        </w:rPr>
      </w:pPr>
      <w:r w:rsidRPr="00B70CB0">
        <w:rPr>
          <w:color w:val="000000"/>
          <w:lang w:val="el"/>
        </w:rPr>
        <w:t>Θα αξιολογηθούν οι δράσεις που προέκυψαν από προηγούμενους ελέγχους.</w:t>
      </w:r>
    </w:p>
    <w:p w14:paraId="75DD0D92" w14:textId="43569BC9" w:rsidR="00EA2D97" w:rsidRDefault="00EA2D97" w:rsidP="009B556B">
      <w:pPr>
        <w:pStyle w:val="Heading1"/>
      </w:pPr>
      <w:bookmarkStart w:id="26" w:name="_Toc137719636"/>
      <w:bookmarkStart w:id="27" w:name="_Toc155095265"/>
      <w:r>
        <w:t>Πρόγραμμα Προ-Ελέγχο</w:t>
      </w:r>
      <w:bookmarkEnd w:id="26"/>
      <w:r w:rsidR="009B556B">
        <w:rPr>
          <w:lang w:val="en-US"/>
        </w:rPr>
        <w:t>υ</w:t>
      </w:r>
      <w:bookmarkEnd w:id="27"/>
    </w:p>
    <w:p w14:paraId="0DD28D9F" w14:textId="77777777" w:rsidR="00EA2D97" w:rsidRPr="00B70CB0" w:rsidRDefault="00EA2D97" w:rsidP="009B556B">
      <w:pPr>
        <w:pBdr>
          <w:top w:val="nil"/>
          <w:left w:val="nil"/>
          <w:bottom w:val="nil"/>
          <w:right w:val="nil"/>
          <w:between w:val="nil"/>
        </w:pBdr>
        <w:jc w:val="both"/>
      </w:pPr>
      <w:r w:rsidRPr="00B70CB0">
        <w:rPr>
          <w:lang w:val="el"/>
        </w:rPr>
        <w:t xml:space="preserve">Ο/Η </w:t>
      </w:r>
      <w:r>
        <w:rPr>
          <w:lang w:val="el"/>
        </w:rPr>
        <w:t>Υπεύθυνος Ασφάλειας Δικτύων και Συστημάτων Πληροφοριών</w:t>
      </w:r>
      <w:r w:rsidRPr="00B70CB0">
        <w:rPr>
          <w:lang w:val="el"/>
        </w:rPr>
        <w:t xml:space="preserve"> λαμβάνει πληροφορίες σχετικά με τον έλεγχο που θα του επιτρέψουν να καταρτίσει το σχέδιο ελέγχου:</w:t>
      </w:r>
    </w:p>
    <w:p w14:paraId="618FC88E" w14:textId="77777777" w:rsidR="00EA2D97" w:rsidRPr="00B70CB0" w:rsidRDefault="00EA2D97" w:rsidP="009B556B">
      <w:pPr>
        <w:pStyle w:val="ListParagraph"/>
        <w:numPr>
          <w:ilvl w:val="0"/>
          <w:numId w:val="13"/>
        </w:numPr>
        <w:pBdr>
          <w:top w:val="nil"/>
          <w:left w:val="nil"/>
          <w:bottom w:val="nil"/>
          <w:right w:val="nil"/>
          <w:between w:val="nil"/>
        </w:pBdr>
        <w:spacing w:before="240" w:after="240" w:line="240" w:lineRule="auto"/>
        <w:contextualSpacing w:val="0"/>
        <w:jc w:val="both"/>
      </w:pPr>
      <w:r w:rsidRPr="00B70CB0">
        <w:rPr>
          <w:lang w:val="el"/>
        </w:rPr>
        <w:t>Τοποθεσία ή τοποθεσίες που πρέπει να επισκεφθεί</w:t>
      </w:r>
    </w:p>
    <w:p w14:paraId="640DC77A" w14:textId="77777777" w:rsidR="00EA2D97" w:rsidRPr="00B70CB0" w:rsidRDefault="00EA2D97" w:rsidP="009B556B">
      <w:pPr>
        <w:pStyle w:val="ListParagraph"/>
        <w:numPr>
          <w:ilvl w:val="0"/>
          <w:numId w:val="13"/>
        </w:numPr>
        <w:pBdr>
          <w:top w:val="nil"/>
          <w:left w:val="nil"/>
          <w:bottom w:val="nil"/>
          <w:right w:val="nil"/>
          <w:between w:val="nil"/>
        </w:pBdr>
        <w:spacing w:before="240" w:after="240" w:line="240" w:lineRule="auto"/>
        <w:contextualSpacing w:val="0"/>
        <w:jc w:val="both"/>
      </w:pPr>
      <w:r w:rsidRPr="00B70CB0">
        <w:rPr>
          <w:lang w:val="el"/>
        </w:rPr>
        <w:t xml:space="preserve">Κατάλογος των </w:t>
      </w:r>
      <w:r w:rsidRPr="00B70CB0">
        <w:t>εφαρμογών</w:t>
      </w:r>
      <w:r w:rsidRPr="00B70CB0">
        <w:rPr>
          <w:lang w:val="el"/>
        </w:rPr>
        <w:t xml:space="preserve"> που θα εξεταστούν</w:t>
      </w:r>
    </w:p>
    <w:p w14:paraId="7FAA6FA1" w14:textId="77777777" w:rsidR="00EA2D97" w:rsidRPr="00B70CB0" w:rsidRDefault="00EA2D97" w:rsidP="009B556B">
      <w:pPr>
        <w:pStyle w:val="ListParagraph"/>
        <w:numPr>
          <w:ilvl w:val="0"/>
          <w:numId w:val="13"/>
        </w:numPr>
        <w:pBdr>
          <w:top w:val="nil"/>
          <w:left w:val="nil"/>
          <w:bottom w:val="nil"/>
          <w:right w:val="nil"/>
          <w:between w:val="nil"/>
        </w:pBdr>
        <w:spacing w:before="240" w:after="240" w:line="240" w:lineRule="auto"/>
        <w:contextualSpacing w:val="0"/>
        <w:jc w:val="both"/>
      </w:pPr>
      <w:r w:rsidRPr="00B70CB0">
        <w:rPr>
          <w:lang w:val="el"/>
        </w:rPr>
        <w:t>Οι τεχνολογίες που υποστηρίζουν κάθε εφαρμογή</w:t>
      </w:r>
    </w:p>
    <w:p w14:paraId="2612BA54" w14:textId="088AB801" w:rsidR="00EA2D97" w:rsidRPr="009B556B" w:rsidRDefault="00EA2D97" w:rsidP="009B556B">
      <w:pPr>
        <w:pStyle w:val="ListParagraph"/>
        <w:numPr>
          <w:ilvl w:val="0"/>
          <w:numId w:val="13"/>
        </w:numPr>
        <w:pBdr>
          <w:top w:val="nil"/>
          <w:left w:val="nil"/>
          <w:bottom w:val="nil"/>
          <w:right w:val="nil"/>
          <w:between w:val="nil"/>
        </w:pBdr>
        <w:spacing w:before="240" w:after="240" w:line="240" w:lineRule="auto"/>
        <w:contextualSpacing w:val="0"/>
        <w:jc w:val="both"/>
        <w:rPr>
          <w:lang w:val="el"/>
        </w:rPr>
      </w:pPr>
      <w:r w:rsidRPr="009B556B">
        <w:rPr>
          <w:lang w:val="el"/>
        </w:rPr>
        <w:t>Πολιτικές, πρότυπα και διαγράμματα που περιγράφουν το περιβάλλον</w:t>
      </w:r>
    </w:p>
    <w:p w14:paraId="124CE7FA" w14:textId="09874946" w:rsidR="00EA2D97" w:rsidRPr="00B70CB0" w:rsidRDefault="00EA2D97" w:rsidP="009B556B">
      <w:pPr>
        <w:pBdr>
          <w:top w:val="nil"/>
          <w:left w:val="nil"/>
          <w:bottom w:val="nil"/>
          <w:right w:val="nil"/>
          <w:between w:val="nil"/>
        </w:pBdr>
        <w:jc w:val="both"/>
      </w:pPr>
      <w:r w:rsidRPr="00B70CB0">
        <w:rPr>
          <w:lang w:val="el"/>
        </w:rPr>
        <w:t xml:space="preserve">Χρησιμοποιώντας τις πληροφορίες που λαμβάνονται σχετικά με τους στόχους και το πεδίο εφαρμογής του ελέγχου, ο/η </w:t>
      </w:r>
      <w:r>
        <w:rPr>
          <w:lang w:val="el"/>
        </w:rPr>
        <w:t>Υπεύθυνος Ασφάλειας Δικτύων και Συστημάτων Πληροφοριών</w:t>
      </w:r>
      <w:r w:rsidRPr="00B70CB0">
        <w:rPr>
          <w:lang w:val="el"/>
        </w:rPr>
        <w:t xml:space="preserve"> μπορεί πλέον να αναπτύξει διαδικασίες για τον ενάγων έλεγχο. Για κάθε στόχο και έλεγχο που πρέπει να εξεταστεί, ο ελεγκτής μπορεί να καθορίσει:</w:t>
      </w:r>
    </w:p>
    <w:p w14:paraId="2B6C1A9E"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Μια λίστα με τα άτομα προς συνέντευξη</w:t>
      </w:r>
    </w:p>
    <w:p w14:paraId="6D45ED19"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Ερωτήσεις που πρέπει να γίνουν κατά τη διάρκεια κάθε συνέντευξης</w:t>
      </w:r>
    </w:p>
    <w:p w14:paraId="2EA5BFC9"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Τεκμηρίωση που πρέπει να ζητηθεί κατά τη διάρκεια κάθε συνέντευξης</w:t>
      </w:r>
    </w:p>
    <w:p w14:paraId="27BB447C"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Εργαλεία ελέγχου που θα χρησιμοποιηθούν</w:t>
      </w:r>
    </w:p>
    <w:p w14:paraId="563F00F1"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Ποσοστά και μεθοδολογίες δειγματοληψίας</w:t>
      </w:r>
    </w:p>
    <w:p w14:paraId="4A140AB9"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Πώς και πού θα αρχειοθετηθούν τα αποδεικτικά στοιχεία</w:t>
      </w:r>
    </w:p>
    <w:p w14:paraId="7DEC27A1" w14:textId="77777777" w:rsidR="00EA2D97" w:rsidRPr="00B70CB0" w:rsidRDefault="00EA2D97" w:rsidP="009B556B">
      <w:pPr>
        <w:pStyle w:val="ListParagraph"/>
        <w:numPr>
          <w:ilvl w:val="0"/>
          <w:numId w:val="14"/>
        </w:numPr>
        <w:pBdr>
          <w:top w:val="nil"/>
          <w:left w:val="nil"/>
          <w:bottom w:val="nil"/>
          <w:right w:val="nil"/>
          <w:between w:val="nil"/>
        </w:pBdr>
        <w:spacing w:before="240" w:after="240" w:line="240" w:lineRule="auto"/>
        <w:contextualSpacing w:val="0"/>
        <w:jc w:val="both"/>
      </w:pPr>
      <w:r w:rsidRPr="00B70CB0">
        <w:rPr>
          <w:lang w:val="el"/>
        </w:rPr>
        <w:t>Πώς θα αξιολογηθούν τα αποδεικτικά στοιχεία</w:t>
      </w:r>
    </w:p>
    <w:p w14:paraId="4D4E5D8C" w14:textId="77777777" w:rsidR="00EA2D97" w:rsidRDefault="00EA2D97" w:rsidP="009B556B">
      <w:pPr>
        <w:pStyle w:val="Heading1"/>
      </w:pPr>
      <w:bookmarkStart w:id="28" w:name="_Toc137719637"/>
      <w:bookmarkStart w:id="29" w:name="_Toc155095266"/>
      <w:r>
        <w:t>Προετοιμασία Εκθέσεων &amp; Ανακοίνωση Ευρημάτων</w:t>
      </w:r>
      <w:bookmarkEnd w:id="28"/>
      <w:bookmarkEnd w:id="29"/>
    </w:p>
    <w:p w14:paraId="27D2FCE9" w14:textId="77777777" w:rsidR="00EA2D97" w:rsidRPr="00B70CB0" w:rsidRDefault="00EA2D97" w:rsidP="009B556B">
      <w:pPr>
        <w:pBdr>
          <w:top w:val="nil"/>
          <w:left w:val="nil"/>
          <w:bottom w:val="nil"/>
          <w:right w:val="nil"/>
          <w:between w:val="nil"/>
        </w:pBdr>
        <w:jc w:val="both"/>
        <w:rPr>
          <w:color w:val="000000"/>
        </w:rPr>
      </w:pPr>
      <w:r w:rsidRPr="00B70CB0">
        <w:rPr>
          <w:color w:val="000000"/>
          <w:lang w:val="el"/>
        </w:rPr>
        <w:t>Θα συνταχθεί</w:t>
      </w:r>
      <w:r w:rsidRPr="00B70CB0">
        <w:rPr>
          <w:lang w:val="el"/>
        </w:rPr>
        <w:t xml:space="preserve"> προσχέδιο έκθεσης ελέγχου </w:t>
      </w:r>
      <w:r w:rsidRPr="00B70CB0">
        <w:rPr>
          <w:color w:val="000000"/>
          <w:lang w:val="el"/>
        </w:rPr>
        <w:t>με τα πορίσματα και τις συστάσεις, και το περιεχόμενο θα κοινοποιηθεί αρχικά στ</w:t>
      </w:r>
      <w:r>
        <w:rPr>
          <w:color w:val="000000"/>
          <w:lang w:val="el"/>
        </w:rPr>
        <w:t>ους υπεύθυνους των εμπλεκόμενων τμημάτων</w:t>
      </w:r>
      <w:r w:rsidRPr="00B70CB0">
        <w:rPr>
          <w:color w:val="000000"/>
          <w:lang w:val="el"/>
        </w:rPr>
        <w:t xml:space="preserve">, </w:t>
      </w:r>
      <w:r>
        <w:rPr>
          <w:color w:val="000000"/>
          <w:lang w:val="el"/>
        </w:rPr>
        <w:t>οι</w:t>
      </w:r>
      <w:r w:rsidRPr="00B70CB0">
        <w:rPr>
          <w:color w:val="000000"/>
          <w:lang w:val="el"/>
        </w:rPr>
        <w:t xml:space="preserve"> οποί</w:t>
      </w:r>
      <w:r>
        <w:rPr>
          <w:color w:val="000000"/>
          <w:lang w:val="el"/>
        </w:rPr>
        <w:t>οι</w:t>
      </w:r>
      <w:r w:rsidRPr="00B70CB0">
        <w:rPr>
          <w:color w:val="000000"/>
          <w:lang w:val="el"/>
        </w:rPr>
        <w:t xml:space="preserve"> θα έχ</w:t>
      </w:r>
      <w:r>
        <w:rPr>
          <w:color w:val="000000"/>
          <w:lang w:val="el"/>
        </w:rPr>
        <w:t>ουν</w:t>
      </w:r>
      <w:r w:rsidRPr="00B70CB0">
        <w:rPr>
          <w:color w:val="000000"/>
          <w:lang w:val="el"/>
        </w:rPr>
        <w:t xml:space="preserve"> την ευκαιρία να σχολιάσ</w:t>
      </w:r>
      <w:r>
        <w:rPr>
          <w:color w:val="000000"/>
          <w:lang w:val="el"/>
        </w:rPr>
        <w:t>ουν</w:t>
      </w:r>
      <w:r w:rsidRPr="00B70CB0">
        <w:rPr>
          <w:color w:val="000000"/>
          <w:lang w:val="el"/>
        </w:rPr>
        <w:t>.</w:t>
      </w:r>
    </w:p>
    <w:p w14:paraId="643D4BB0" w14:textId="77777777" w:rsidR="00EA2D97" w:rsidRPr="00B70CB0" w:rsidRDefault="00EA2D97" w:rsidP="009B556B">
      <w:pPr>
        <w:pBdr>
          <w:top w:val="nil"/>
          <w:left w:val="nil"/>
          <w:bottom w:val="nil"/>
          <w:right w:val="nil"/>
          <w:between w:val="nil"/>
        </w:pBdr>
        <w:jc w:val="both"/>
        <w:rPr>
          <w:color w:val="000000"/>
        </w:rPr>
      </w:pPr>
      <w:r w:rsidRPr="00B70CB0">
        <w:rPr>
          <w:color w:val="000000"/>
          <w:lang w:val="el"/>
        </w:rPr>
        <w:t xml:space="preserve">Θα συμφωνηθεί σχέδιο δράσης για την αντιμετώπιση τυχόν ελλείψεων και </w:t>
      </w:r>
      <w:r>
        <w:rPr>
          <w:color w:val="000000"/>
          <w:lang w:val="el"/>
        </w:rPr>
        <w:t xml:space="preserve">λήψη </w:t>
      </w:r>
      <w:r w:rsidRPr="00B70CB0">
        <w:rPr>
          <w:color w:val="000000"/>
          <w:lang w:val="el"/>
        </w:rPr>
        <w:t>διορθωτικών μέτρων.</w:t>
      </w:r>
    </w:p>
    <w:p w14:paraId="1E8D7EFF" w14:textId="77777777" w:rsidR="00EA2D97" w:rsidRPr="00B70CB0" w:rsidRDefault="00EA2D97" w:rsidP="009B556B">
      <w:pPr>
        <w:pBdr>
          <w:top w:val="nil"/>
          <w:left w:val="nil"/>
          <w:bottom w:val="nil"/>
          <w:right w:val="nil"/>
          <w:between w:val="nil"/>
        </w:pBdr>
        <w:jc w:val="both"/>
        <w:rPr>
          <w:color w:val="000000"/>
        </w:rPr>
      </w:pPr>
      <w:r w:rsidRPr="00B70CB0">
        <w:rPr>
          <w:color w:val="000000"/>
          <w:lang w:val="el"/>
        </w:rPr>
        <w:t>Η τελική έκθεση θα συνταχθεί και θα κοινοποιηθεί στ</w:t>
      </w:r>
      <w:r>
        <w:rPr>
          <w:color w:val="000000"/>
          <w:lang w:val="el"/>
        </w:rPr>
        <w:t xml:space="preserve">ους υπεύθυνους των εμπλεκόμενων τμημάτων </w:t>
      </w:r>
      <w:r w:rsidRPr="00B70CB0">
        <w:rPr>
          <w:color w:val="000000"/>
          <w:lang w:val="el"/>
        </w:rPr>
        <w:t>και θα διατεθεί στην εκτελεστική ομάδα διαχείρισης, ανάλογα με την περίπτωση.</w:t>
      </w:r>
    </w:p>
    <w:p w14:paraId="688F64FE" w14:textId="3B8C8809" w:rsidR="00B8554D" w:rsidRPr="00EA2D97" w:rsidRDefault="00EA2D97" w:rsidP="009B556B">
      <w:pPr>
        <w:pBdr>
          <w:top w:val="nil"/>
          <w:left w:val="nil"/>
          <w:bottom w:val="nil"/>
          <w:right w:val="nil"/>
          <w:between w:val="nil"/>
        </w:pBdr>
        <w:jc w:val="both"/>
        <w:rPr>
          <w:color w:val="000000"/>
        </w:rPr>
      </w:pPr>
      <w:r w:rsidRPr="00B70CB0">
        <w:rPr>
          <w:color w:val="000000"/>
          <w:lang w:val="el"/>
        </w:rPr>
        <w:t xml:space="preserve">Οι έλεγχοι </w:t>
      </w:r>
      <w:r w:rsidRPr="00B70CB0">
        <w:rPr>
          <w:lang w:val="el"/>
        </w:rPr>
        <w:t xml:space="preserve">παρακολούθησης </w:t>
      </w:r>
      <w:r w:rsidRPr="00B70CB0">
        <w:rPr>
          <w:color w:val="000000"/>
          <w:lang w:val="el"/>
        </w:rPr>
        <w:t>πραγματοποιούνται σύμφωνα με το σχέδιο δράσης για να διασφαλιστεί ότι έχουν αντιμετωπιστεί/εφαρμοστεί τυχόν ελλείψεις και διορθωτικά μέτρα.</w:t>
      </w:r>
    </w:p>
    <w:sectPr w:rsidR="00B8554D" w:rsidRPr="00EA2D97" w:rsidSect="008C45E1">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A24F52" w16cex:dateUtc="2023-12-05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FBC39" w16cid:durableId="50BCE670"/>
  <w16cid:commentId w16cid:paraId="78A60F72" w16cid:durableId="5CA24F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7896" w14:textId="77777777" w:rsidR="00597C44" w:rsidRDefault="00597C44" w:rsidP="00744E72">
      <w:pPr>
        <w:spacing w:after="0" w:line="240" w:lineRule="auto"/>
      </w:pPr>
      <w:r>
        <w:separator/>
      </w:r>
    </w:p>
  </w:endnote>
  <w:endnote w:type="continuationSeparator" w:id="0">
    <w:p w14:paraId="116C5E66" w14:textId="77777777" w:rsidR="00597C44" w:rsidRDefault="00597C44" w:rsidP="00744E72">
      <w:pPr>
        <w:spacing w:after="0" w:line="240" w:lineRule="auto"/>
      </w:pPr>
      <w:r>
        <w:continuationSeparator/>
      </w:r>
    </w:p>
  </w:endnote>
  <w:endnote w:type="continuationNotice" w:id="1">
    <w:p w14:paraId="6FAAD07F" w14:textId="77777777" w:rsidR="00597C44" w:rsidRDefault="00597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6C2C" w14:textId="77777777" w:rsidR="009B556B" w:rsidRDefault="009B5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CF9B" w14:textId="77777777" w:rsidR="009B556B" w:rsidRDefault="009B556B">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0BA758C2" w14:textId="2A5D0D8D" w:rsidR="009B556B" w:rsidRPr="007A178F" w:rsidRDefault="009B556B" w:rsidP="007A178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984C4D">
          <w:rPr>
            <w:noProof/>
          </w:rPr>
          <w:t>1</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544808517"/>
            <w:docPartObj>
              <w:docPartGallery w:val="Page Numbers (Top of Page)"/>
              <w:docPartUnique/>
            </w:docPartObj>
          </w:sdtPr>
          <w:sdtEndPr>
            <w:rPr>
              <w:bCs/>
              <w:noProof/>
              <w:color w:val="auto"/>
              <w:spacing w:val="0"/>
            </w:rPr>
          </w:sdtEndPr>
          <w:sdtContent>
            <w:fldSimple w:instr=" NUMPAGES   \* MERGEFORMAT ">
              <w:r w:rsidR="00984C4D">
                <w:rPr>
                  <w:noProof/>
                </w:rPr>
                <w:t>7</w:t>
              </w:r>
            </w:fldSimple>
          </w:sdtContent>
        </w:sdt>
      </w:p>
    </w:sdtContent>
  </w:sdt>
  <w:p w14:paraId="2E04D016" w14:textId="77777777" w:rsidR="009B556B" w:rsidRDefault="009B556B">
    <w:pPr>
      <w:pStyle w:val="Footer"/>
      <w:jc w:val="right"/>
    </w:pPr>
  </w:p>
  <w:p w14:paraId="09AFAC05" w14:textId="77777777" w:rsidR="009B556B" w:rsidRDefault="009B5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BA52" w14:textId="77777777" w:rsidR="009B556B" w:rsidRDefault="009B5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B5E5" w14:textId="77777777" w:rsidR="00744E72" w:rsidRDefault="00744E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C0B6" w14:textId="77777777" w:rsidR="009B556B" w:rsidRDefault="009B556B" w:rsidP="009B556B">
    <w:pPr>
      <w:pStyle w:val="Footer"/>
      <w:pBdr>
        <w:bottom w:val="single" w:sz="6" w:space="1" w:color="auto"/>
      </w:pBdr>
      <w:jc w:val="right"/>
    </w:pPr>
  </w:p>
  <w:sdt>
    <w:sdtPr>
      <w:id w:val="1818768640"/>
      <w:docPartObj>
        <w:docPartGallery w:val="Page Numbers (Bottom of Page)"/>
        <w:docPartUnique/>
      </w:docPartObj>
    </w:sdtPr>
    <w:sdtEndPr>
      <w:rPr>
        <w:noProof/>
      </w:rPr>
    </w:sdtEndPr>
    <w:sdtContent>
      <w:p w14:paraId="53F8DB89" w14:textId="7D8303E8" w:rsidR="009B556B" w:rsidRPr="007A178F" w:rsidRDefault="009B556B" w:rsidP="009B556B">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984C4D">
          <w:rPr>
            <w:noProof/>
          </w:rPr>
          <w:t>5</w:t>
        </w:r>
        <w:r w:rsidRPr="007A178F">
          <w:rPr>
            <w:noProof/>
          </w:rPr>
          <w:fldChar w:fldCharType="end"/>
        </w:r>
        <w:r w:rsidRPr="007A178F">
          <w:rPr>
            <w:noProof/>
            <w:lang w:val="en-GB"/>
          </w:rPr>
          <w:t xml:space="preserve"> </w:t>
        </w:r>
        <w:r w:rsidRPr="007A178F">
          <w:rPr>
            <w:noProof/>
          </w:rPr>
          <w:t xml:space="preserve">από </w:t>
        </w:r>
        <w:sdt>
          <w:sdtPr>
            <w:rPr>
              <w:color w:val="7F7F7F" w:themeColor="background1" w:themeShade="7F"/>
              <w:spacing w:val="60"/>
            </w:rPr>
            <w:id w:val="-1524937670"/>
            <w:docPartObj>
              <w:docPartGallery w:val="Page Numbers (Top of Page)"/>
              <w:docPartUnique/>
            </w:docPartObj>
          </w:sdtPr>
          <w:sdtEndPr>
            <w:rPr>
              <w:bCs/>
              <w:noProof/>
              <w:color w:val="auto"/>
              <w:spacing w:val="0"/>
            </w:rPr>
          </w:sdtEndPr>
          <w:sdtContent>
            <w:fldSimple w:instr=" NUMPAGES   \* MERGEFORMAT ">
              <w:r w:rsidR="00984C4D">
                <w:rPr>
                  <w:noProof/>
                </w:rPr>
                <w:t>7</w:t>
              </w:r>
            </w:fldSimple>
          </w:sdtContent>
        </w:sdt>
      </w:p>
    </w:sdtContent>
  </w:sdt>
  <w:p w14:paraId="0D0AF34F" w14:textId="77777777" w:rsidR="009B556B" w:rsidRDefault="009B556B" w:rsidP="009B556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042F" w14:textId="77777777" w:rsidR="00744E72" w:rsidRDefault="0074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3BD5" w14:textId="77777777" w:rsidR="00597C44" w:rsidRDefault="00597C44" w:rsidP="00744E72">
      <w:pPr>
        <w:spacing w:after="0" w:line="240" w:lineRule="auto"/>
      </w:pPr>
      <w:r>
        <w:separator/>
      </w:r>
    </w:p>
  </w:footnote>
  <w:footnote w:type="continuationSeparator" w:id="0">
    <w:p w14:paraId="7AB14577" w14:textId="77777777" w:rsidR="00597C44" w:rsidRDefault="00597C44" w:rsidP="00744E72">
      <w:pPr>
        <w:spacing w:after="0" w:line="240" w:lineRule="auto"/>
      </w:pPr>
      <w:r>
        <w:continuationSeparator/>
      </w:r>
    </w:p>
  </w:footnote>
  <w:footnote w:type="continuationNotice" w:id="1">
    <w:p w14:paraId="3987D391" w14:textId="77777777" w:rsidR="00597C44" w:rsidRDefault="00597C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0080" w14:textId="13196983" w:rsidR="009B556B" w:rsidRPr="00984C4D" w:rsidRDefault="00984C4D" w:rsidP="00984C4D">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8B3D" w14:textId="1496FB7D" w:rsidR="009B556B" w:rsidRPr="00984C4D" w:rsidRDefault="00984C4D" w:rsidP="00984C4D">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6270" w14:textId="7857F3FB" w:rsidR="009B556B" w:rsidRPr="00984C4D" w:rsidRDefault="00984C4D" w:rsidP="00984C4D">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89C7" w14:textId="7CE037E6" w:rsidR="00744E72" w:rsidRPr="00984C4D" w:rsidRDefault="00984C4D" w:rsidP="00984C4D">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bjHeaderEvenPageDocProperty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9173" w14:textId="0D9CD9E1" w:rsidR="00744E72" w:rsidRPr="00984C4D" w:rsidRDefault="00984C4D" w:rsidP="00984C4D">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bjHeaderBothDocProperty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4E53" w14:textId="246BE505" w:rsidR="00744E72" w:rsidRPr="00984C4D" w:rsidRDefault="00984C4D" w:rsidP="00984C4D">
    <w:pPr>
      <w:pStyle w:val="Header"/>
      <w:jc w:val="right"/>
    </w:pPr>
    <w:r>
      <w:rPr>
        <w:rFonts w:cstheme="minorHAnsi"/>
        <w:sz w:val="40"/>
        <w:szCs w:val="40"/>
        <w:lang w:val="en-US"/>
      </w:rPr>
      <w:fldChar w:fldCharType="begin" w:fldLock="1"/>
    </w:r>
    <w:r>
      <w:rPr>
        <w:rFonts w:cstheme="minorHAnsi"/>
        <w:sz w:val="40"/>
        <w:szCs w:val="40"/>
        <w:lang w:val="en-US"/>
      </w:rPr>
      <w:instrText xml:space="preserve"> DOCPROPERTY bjHeaderFirstPageDocProperty \* MERGEFORMAT </w:instrText>
    </w:r>
    <w:r>
      <w:rPr>
        <w:rFonts w:cstheme="minorHAnsi"/>
        <w:sz w:val="40"/>
        <w:szCs w:val="40"/>
        <w:lang w:val="en-US"/>
      </w:rPr>
      <w:fldChar w:fldCharType="separate"/>
    </w:r>
    <w:r w:rsidRPr="006A4058">
      <w:rPr>
        <w:rFonts w:ascii="Times New Roman" w:hAnsi="Times New Roman" w:cs="Times New Roman"/>
        <w:color w:val="000000"/>
        <w:sz w:val="24"/>
        <w:szCs w:val="24"/>
        <w:lang w:val="en-US"/>
      </w:rPr>
      <w:t xml:space="preserve">TLP: </w:t>
    </w:r>
    <w:r w:rsidRPr="006A4058">
      <w:rPr>
        <w:rFonts w:ascii="Times New Roman" w:hAnsi="Times New Roman" w:cs="Times New Roman"/>
        <w:b/>
        <w:color w:val="FF9900"/>
        <w:sz w:val="24"/>
        <w:szCs w:val="24"/>
        <w:lang w:val="en-US"/>
      </w:rPr>
      <w:t>AMBER</w:t>
    </w:r>
    <w:r>
      <w:rPr>
        <w:rFonts w:cstheme="minorHAnsi"/>
        <w:sz w:val="40"/>
        <w:szCs w:val="4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044"/>
    <w:multiLevelType w:val="hybridMultilevel"/>
    <w:tmpl w:val="BDF848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E25AD"/>
    <w:multiLevelType w:val="hybridMultilevel"/>
    <w:tmpl w:val="550E6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824A7A"/>
    <w:multiLevelType w:val="multilevel"/>
    <w:tmpl w:val="A6A6D93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4B4CA4"/>
    <w:multiLevelType w:val="hybridMultilevel"/>
    <w:tmpl w:val="E070DC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075132"/>
    <w:multiLevelType w:val="hybridMultilevel"/>
    <w:tmpl w:val="57DAA48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E2B0A44"/>
    <w:multiLevelType w:val="hybridMultilevel"/>
    <w:tmpl w:val="EEB65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64072B"/>
    <w:multiLevelType w:val="hybridMultilevel"/>
    <w:tmpl w:val="707CD23A"/>
    <w:lvl w:ilvl="0" w:tplc="2EEC6EA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706557"/>
    <w:multiLevelType w:val="hybridMultilevel"/>
    <w:tmpl w:val="12A0C0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F81D01"/>
    <w:multiLevelType w:val="multilevel"/>
    <w:tmpl w:val="D72C3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176F50"/>
    <w:multiLevelType w:val="hybridMultilevel"/>
    <w:tmpl w:val="3496DE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8E127CA"/>
    <w:multiLevelType w:val="hybridMultilevel"/>
    <w:tmpl w:val="70DC2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B216D9F"/>
    <w:multiLevelType w:val="hybridMultilevel"/>
    <w:tmpl w:val="58982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A326AF"/>
    <w:multiLevelType w:val="hybridMultilevel"/>
    <w:tmpl w:val="7F484BF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C62713"/>
    <w:multiLevelType w:val="hybridMultilevel"/>
    <w:tmpl w:val="77101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22427F3"/>
    <w:multiLevelType w:val="hybridMultilevel"/>
    <w:tmpl w:val="930A875C"/>
    <w:lvl w:ilvl="0" w:tplc="7EF60838">
      <w:start w:val="1"/>
      <w:numFmt w:val="bullet"/>
      <w:lvlText w:val=""/>
      <w:lvlJc w:val="left"/>
      <w:pPr>
        <w:ind w:left="1440" w:hanging="360"/>
      </w:pPr>
      <w:rPr>
        <w:rFonts w:ascii="Symbol" w:hAnsi="Symbol" w:hint="default"/>
      </w:rPr>
    </w:lvl>
    <w:lvl w:ilvl="1" w:tplc="5A2010D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613843"/>
    <w:multiLevelType w:val="hybridMultilevel"/>
    <w:tmpl w:val="4F8C3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B4C58B9"/>
    <w:multiLevelType w:val="multilevel"/>
    <w:tmpl w:val="62D29E32"/>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6"/>
  </w:num>
  <w:num w:numId="4">
    <w:abstractNumId w:val="12"/>
  </w:num>
  <w:num w:numId="5">
    <w:abstractNumId w:val="3"/>
  </w:num>
  <w:num w:numId="6">
    <w:abstractNumId w:val="5"/>
  </w:num>
  <w:num w:numId="7">
    <w:abstractNumId w:val="10"/>
  </w:num>
  <w:num w:numId="8">
    <w:abstractNumId w:val="4"/>
  </w:num>
  <w:num w:numId="9">
    <w:abstractNumId w:val="13"/>
  </w:num>
  <w:num w:numId="10">
    <w:abstractNumId w:val="7"/>
  </w:num>
  <w:num w:numId="11">
    <w:abstractNumId w:val="8"/>
  </w:num>
  <w:num w:numId="12">
    <w:abstractNumId w:val="9"/>
  </w:num>
  <w:num w:numId="13">
    <w:abstractNumId w:val="15"/>
  </w:num>
  <w:num w:numId="14">
    <w:abstractNumId w:val="11"/>
  </w:num>
  <w:num w:numId="15">
    <w:abstractNumId w:val="14"/>
  </w:num>
  <w:num w:numId="16">
    <w:abstractNumId w:val="16"/>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22EB3"/>
    <w:rsid w:val="00063995"/>
    <w:rsid w:val="00067A49"/>
    <w:rsid w:val="00074721"/>
    <w:rsid w:val="000A1697"/>
    <w:rsid w:val="000A19CA"/>
    <w:rsid w:val="000A3FA2"/>
    <w:rsid w:val="000B3B21"/>
    <w:rsid w:val="000D0150"/>
    <w:rsid w:val="000E53A3"/>
    <w:rsid w:val="00105F16"/>
    <w:rsid w:val="00120849"/>
    <w:rsid w:val="0012136B"/>
    <w:rsid w:val="00122472"/>
    <w:rsid w:val="00142425"/>
    <w:rsid w:val="00175566"/>
    <w:rsid w:val="00191B76"/>
    <w:rsid w:val="001969B4"/>
    <w:rsid w:val="001B3569"/>
    <w:rsid w:val="001B57BF"/>
    <w:rsid w:val="001B7E6F"/>
    <w:rsid w:val="001D1B63"/>
    <w:rsid w:val="001E2463"/>
    <w:rsid w:val="002041DC"/>
    <w:rsid w:val="002269D6"/>
    <w:rsid w:val="00236E1C"/>
    <w:rsid w:val="00281649"/>
    <w:rsid w:val="00285B1C"/>
    <w:rsid w:val="00287D26"/>
    <w:rsid w:val="002902B4"/>
    <w:rsid w:val="002C3C95"/>
    <w:rsid w:val="002D2789"/>
    <w:rsid w:val="00355736"/>
    <w:rsid w:val="003978FF"/>
    <w:rsid w:val="003D678D"/>
    <w:rsid w:val="00414D6F"/>
    <w:rsid w:val="00441304"/>
    <w:rsid w:val="00476538"/>
    <w:rsid w:val="004969EC"/>
    <w:rsid w:val="004A5E78"/>
    <w:rsid w:val="004F6944"/>
    <w:rsid w:val="00512F8E"/>
    <w:rsid w:val="00565C84"/>
    <w:rsid w:val="0057701A"/>
    <w:rsid w:val="00597C44"/>
    <w:rsid w:val="005C0C8F"/>
    <w:rsid w:val="005E3421"/>
    <w:rsid w:val="005E6D1D"/>
    <w:rsid w:val="005F5640"/>
    <w:rsid w:val="00601963"/>
    <w:rsid w:val="00696B72"/>
    <w:rsid w:val="006C517C"/>
    <w:rsid w:val="006F0349"/>
    <w:rsid w:val="006F046A"/>
    <w:rsid w:val="006F1F4C"/>
    <w:rsid w:val="00721AB8"/>
    <w:rsid w:val="00744E72"/>
    <w:rsid w:val="007714F6"/>
    <w:rsid w:val="0077502D"/>
    <w:rsid w:val="00791F12"/>
    <w:rsid w:val="007E3DD3"/>
    <w:rsid w:val="00810814"/>
    <w:rsid w:val="00820E95"/>
    <w:rsid w:val="00835D5B"/>
    <w:rsid w:val="00867775"/>
    <w:rsid w:val="008B2A60"/>
    <w:rsid w:val="008C1448"/>
    <w:rsid w:val="008C45E1"/>
    <w:rsid w:val="008E2A0D"/>
    <w:rsid w:val="00904291"/>
    <w:rsid w:val="00904D0B"/>
    <w:rsid w:val="0091453D"/>
    <w:rsid w:val="009504DD"/>
    <w:rsid w:val="00961BF7"/>
    <w:rsid w:val="009774A1"/>
    <w:rsid w:val="00984C4D"/>
    <w:rsid w:val="0099037B"/>
    <w:rsid w:val="009B556B"/>
    <w:rsid w:val="009D659F"/>
    <w:rsid w:val="009F4BF7"/>
    <w:rsid w:val="00A15DC8"/>
    <w:rsid w:val="00A330A9"/>
    <w:rsid w:val="00A35ED2"/>
    <w:rsid w:val="00A84453"/>
    <w:rsid w:val="00AA3CFE"/>
    <w:rsid w:val="00AD185E"/>
    <w:rsid w:val="00B40ECF"/>
    <w:rsid w:val="00B516BF"/>
    <w:rsid w:val="00B7190E"/>
    <w:rsid w:val="00B7313D"/>
    <w:rsid w:val="00B8136E"/>
    <w:rsid w:val="00B8554D"/>
    <w:rsid w:val="00BB2D2E"/>
    <w:rsid w:val="00BD27BE"/>
    <w:rsid w:val="00BE0DFB"/>
    <w:rsid w:val="00BE48A9"/>
    <w:rsid w:val="00BF2EAE"/>
    <w:rsid w:val="00BF69E9"/>
    <w:rsid w:val="00C440EA"/>
    <w:rsid w:val="00C45AFB"/>
    <w:rsid w:val="00C60C5D"/>
    <w:rsid w:val="00C83B39"/>
    <w:rsid w:val="00CA59B4"/>
    <w:rsid w:val="00CB126C"/>
    <w:rsid w:val="00CB68A8"/>
    <w:rsid w:val="00CC2A92"/>
    <w:rsid w:val="00CC7874"/>
    <w:rsid w:val="00CE524B"/>
    <w:rsid w:val="00D22629"/>
    <w:rsid w:val="00D427AD"/>
    <w:rsid w:val="00DA0645"/>
    <w:rsid w:val="00DA2F22"/>
    <w:rsid w:val="00DA548A"/>
    <w:rsid w:val="00DD0B77"/>
    <w:rsid w:val="00E329FD"/>
    <w:rsid w:val="00E5101D"/>
    <w:rsid w:val="00E713CA"/>
    <w:rsid w:val="00EA2D97"/>
    <w:rsid w:val="00EA7916"/>
    <w:rsid w:val="00EA7A0E"/>
    <w:rsid w:val="00ED5D66"/>
    <w:rsid w:val="00F16D2A"/>
    <w:rsid w:val="00F53EC9"/>
    <w:rsid w:val="00F708CB"/>
    <w:rsid w:val="00FB4682"/>
    <w:rsid w:val="00FC1EE6"/>
    <w:rsid w:val="00FE6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B556B"/>
    <w:pPr>
      <w:keepNext/>
      <w:keepLines/>
      <w:numPr>
        <w:ilvl w:val="1"/>
        <w:numId w:val="16"/>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DA0645"/>
    <w:pPr>
      <w:keepNext/>
      <w:keepLines/>
      <w:numPr>
        <w:ilvl w:val="1"/>
        <w:numId w:val="19"/>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DA0645"/>
    <w:pPr>
      <w:keepNext/>
      <w:keepLines/>
      <w:numPr>
        <w:ilvl w:val="2"/>
        <w:numId w:val="19"/>
      </w:numPr>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9B556B"/>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DA0645"/>
    <w:rPr>
      <w:rFonts w:cstheme="majorBidi"/>
      <w:b/>
      <w:color w:val="2F5496" w:themeColor="accent1" w:themeShade="BF"/>
      <w:sz w:val="28"/>
      <w:szCs w:val="26"/>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uiPriority w:val="3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styleId="CommentReference">
    <w:name w:val="annotation reference"/>
    <w:basedOn w:val="DefaultParagraphFont"/>
    <w:uiPriority w:val="99"/>
    <w:semiHidden/>
    <w:unhideWhenUsed/>
    <w:rsid w:val="00744E72"/>
    <w:rPr>
      <w:sz w:val="16"/>
      <w:szCs w:val="16"/>
    </w:rPr>
  </w:style>
  <w:style w:type="paragraph" w:styleId="CommentText">
    <w:name w:val="annotation text"/>
    <w:basedOn w:val="Normal"/>
    <w:link w:val="CommentTextChar"/>
    <w:uiPriority w:val="99"/>
    <w:unhideWhenUsed/>
    <w:rsid w:val="00A84453"/>
    <w:pPr>
      <w:spacing w:line="240" w:lineRule="auto"/>
    </w:pPr>
    <w:rPr>
      <w:sz w:val="20"/>
      <w:szCs w:val="20"/>
    </w:rPr>
  </w:style>
  <w:style w:type="character" w:customStyle="1" w:styleId="CommentTextChar">
    <w:name w:val="Comment Text Char"/>
    <w:basedOn w:val="DefaultParagraphFont"/>
    <w:link w:val="CommentText"/>
    <w:uiPriority w:val="99"/>
    <w:rsid w:val="00744E72"/>
    <w:rPr>
      <w:sz w:val="20"/>
      <w:szCs w:val="20"/>
    </w:rPr>
  </w:style>
  <w:style w:type="paragraph" w:styleId="CommentSubject">
    <w:name w:val="annotation subject"/>
    <w:basedOn w:val="CommentText"/>
    <w:next w:val="CommentText"/>
    <w:link w:val="CommentSubjectChar"/>
    <w:uiPriority w:val="99"/>
    <w:semiHidden/>
    <w:unhideWhenUsed/>
    <w:rsid w:val="00744E72"/>
    <w:rPr>
      <w:b/>
      <w:bCs/>
    </w:rPr>
  </w:style>
  <w:style w:type="character" w:customStyle="1" w:styleId="CommentSubjectChar">
    <w:name w:val="Comment Subject Char"/>
    <w:basedOn w:val="CommentTextChar"/>
    <w:link w:val="CommentSubject"/>
    <w:uiPriority w:val="99"/>
    <w:semiHidden/>
    <w:rsid w:val="00744E72"/>
    <w:rPr>
      <w:b/>
      <w:bCs/>
      <w:sz w:val="20"/>
      <w:szCs w:val="20"/>
    </w:rPr>
  </w:style>
  <w:style w:type="paragraph" w:styleId="Header">
    <w:name w:val="header"/>
    <w:basedOn w:val="Normal"/>
    <w:link w:val="HeaderChar"/>
    <w:uiPriority w:val="99"/>
    <w:unhideWhenUsed/>
    <w:rsid w:val="00744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E72"/>
  </w:style>
  <w:style w:type="paragraph" w:styleId="Footer">
    <w:name w:val="footer"/>
    <w:basedOn w:val="Normal"/>
    <w:link w:val="FooterChar"/>
    <w:uiPriority w:val="99"/>
    <w:unhideWhenUsed/>
    <w:rsid w:val="00744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E72"/>
  </w:style>
  <w:style w:type="paragraph" w:customStyle="1" w:styleId="TableHeadingCentred">
    <w:name w:val="Table Heading (Centred)"/>
    <w:qFormat/>
    <w:rsid w:val="00105F16"/>
    <w:pPr>
      <w:autoSpaceDE w:val="0"/>
      <w:autoSpaceDN w:val="0"/>
      <w:adjustRightInd w:val="0"/>
      <w:spacing w:after="60" w:line="240" w:lineRule="auto"/>
      <w:contextualSpacing/>
      <w:jc w:val="center"/>
    </w:pPr>
    <w:rPr>
      <w:rFonts w:eastAsiaTheme="minorEastAsia" w:cstheme="minorHAnsi"/>
      <w:b/>
      <w:bCs/>
      <w:lang w:val="en-US"/>
    </w:rPr>
  </w:style>
  <w:style w:type="paragraph" w:customStyle="1" w:styleId="TableBullet">
    <w:name w:val="Table Bullet"/>
    <w:basedOn w:val="Normal"/>
    <w:qFormat/>
    <w:rsid w:val="00105F16"/>
    <w:pPr>
      <w:autoSpaceDE w:val="0"/>
      <w:autoSpaceDN w:val="0"/>
      <w:adjustRightInd w:val="0"/>
      <w:spacing w:before="60" w:after="60" w:line="240" w:lineRule="auto"/>
      <w:ind w:left="216" w:hanging="216"/>
      <w:contextualSpacing/>
      <w:jc w:val="both"/>
    </w:pPr>
    <w:rPr>
      <w:rFonts w:eastAsia="Times New Roman" w:cstheme="minorHAnsi"/>
      <w:lang w:val="en-US"/>
    </w:rPr>
  </w:style>
  <w:style w:type="character" w:customStyle="1" w:styleId="TableTextChar">
    <w:name w:val="Table Text Char"/>
    <w:basedOn w:val="DefaultParagraphFont"/>
    <w:rsid w:val="00105F16"/>
    <w:rPr>
      <w:rFonts w:ascii="Book Antiqua" w:eastAsia="Times New Roman" w:hAnsi="Book Antiqua" w:cs="Times New Roman"/>
      <w:sz w:val="18"/>
      <w:szCs w:val="16"/>
      <w:lang w:val="en-US"/>
    </w:rPr>
  </w:style>
  <w:style w:type="paragraph" w:styleId="Revision">
    <w:name w:val="Revision"/>
    <w:hidden/>
    <w:uiPriority w:val="99"/>
    <w:semiHidden/>
    <w:rsid w:val="00105F16"/>
    <w:pPr>
      <w:spacing w:after="0" w:line="240" w:lineRule="auto"/>
    </w:pPr>
  </w:style>
  <w:style w:type="character" w:styleId="Strong">
    <w:name w:val="Strong"/>
    <w:basedOn w:val="DefaultParagraphFont"/>
    <w:uiPriority w:val="22"/>
    <w:qFormat/>
    <w:rsid w:val="00904291"/>
    <w:rPr>
      <w:b/>
      <w:bCs/>
    </w:rPr>
  </w:style>
  <w:style w:type="character" w:customStyle="1" w:styleId="Heading3Char">
    <w:name w:val="Heading 3 Char"/>
    <w:basedOn w:val="DefaultParagraphFont"/>
    <w:link w:val="Heading3"/>
    <w:uiPriority w:val="9"/>
    <w:rsid w:val="00DA0645"/>
    <w:rPr>
      <w:rFonts w:asciiTheme="majorHAnsi" w:eastAsiaTheme="majorEastAsia" w:hAnsiTheme="majorHAnsi"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0YXNvc2g8L1VzZXJOYW1lPjxEYXRlVGltZT4xMy8xMC8yMDIzIDA1OjQxOjIwPC9EYXRlVGltZT48TGFiZWxTdHJpbmc+VGhpcyBFbWFpbCBpcyBDbGFzc2lmaWVkIGFzOiBUcmFmZmljIExpZ2h0IFByb3RvY29sIC0gV0hJVEU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taWNoYWVsYzwvVXNlck5hbWU+PERhdGVUaW1lPjAyLzAxLzIwMjQgMTE6MDI6MDE8L0RhdGVUaW1lPjxMYWJlbFN0cmluZz5UaGlzIEVtYWlsIGlzIENsYXNzaWZpZWQgYXM6IFRyYWZmaWMgTGlnaHQgUHJvdG9jb2wgLSBBTUJFUj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IyM2QxOTg0MS1jOWNlLTRmOWQtYjlkMS02NzBjOTVmMjE5ODAiIHZhbHVlPSIiIHhtbG5zPSJodHRwOi8vd3d3LmJvbGRvbmphbWVzLmNvbS8yMDA4LzAxL3NpZS9pbnRlcm5hbC9sYWJlbCIgLz48L3Npc2w+PFVzZXJOYW1lPkNTSVJUXGRpYW1hbmRpczwvVXNlck5hbWU+PERhdGVUaW1lPjEzLzAxLzIwMjQgMTU6MDc6NTU8L0RhdGVUaW1lPjxMYWJlbFN0cmluZz5UaGlzIEVtYWlsIGlzIENsYXNzaWZpZWQgYXM6IFRyYWZmaWMgTGlnaHQgUHJvdG9jb2wgLSBXSElURTwvTGFiZWxTdHJpbmc+PC9pdGVtPjwvbGFiZWxIaXN0b3J5Pg==</Value>
</WrappedLabelHistory>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0YXNvc2g8L1VzZXJOYW1lPjxEYXRlVGltZT4xMy8xMC8yMDIzIDA1OjQxOjIwPC9EYXRlVGltZT48TGFiZWxTdHJpbmc+VGhpcyBFbWFpbCBpcyBDbGFzc2lmaWVkIGFzOiBUcmFmZmljIExpZ2h0IFByb3RvY29sIC0gV0hJVEU8L0xhYmVsU3RyaW5nPjwvaXRlbT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Y2YwYWE5ZTYtOTM4YS00YTc1LWJmNGYtNDdiZWU4ODEyOGY0IiB2YWx1ZT0iIiB4bWxucz0iaHR0cDovL3d3dy5ib2xkb25qYW1lcy5jb20vMjAwOC8wMS9zaWUvaW50ZXJuYWwvbGFiZWwiIC8+PC9zaXNsPjxVc2VyTmFtZT5DU0lSVFxtaWNoYWVsYzwvVXNlck5hbWU+PERhdGVUaW1lPjAyLzAxLzIwMjQgMTE6MDI6MDE8L0RhdGVUaW1lPjxMYWJlbFN0cmluZz5UaGlzIEVtYWlsIGlzIENsYXNzaWZpZWQgYXM6IFRyYWZmaWMgTGlnaHQgUHJvdG9jb2wgLSBBTUJFUjwvTGFiZWxTdHJpbmc+PC9pdGVtPjwvbGFiZWxIaXN0b3J5Pg==</Value>
</WrappedLabelHistory>
</file>

<file path=customXml/item4.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cf0aa9e6-938a-4a75-bf4f-47bee88128f4"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929A-7AED-4896-85D7-571998F41C57}">
  <ds:schemaRefs>
    <ds:schemaRef ds:uri="http://schemas.microsoft.com/sharepoint/v3/contenttype/forms"/>
  </ds:schemaRefs>
</ds:datastoreItem>
</file>

<file path=customXml/itemProps2.xml><?xml version="1.0" encoding="utf-8"?>
<ds:datastoreItem xmlns:ds="http://schemas.openxmlformats.org/officeDocument/2006/customXml" ds:itemID="{10AF5D8B-C526-4D00-A677-65B819A16340}">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86162D14-1060-48C2-A89F-B1E91523D0E5}">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AC2AFCC8-0FC0-4AE5-A623-2C920878E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86EDFB-FD71-4F50-AA1F-A4D4C750910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548C391-EABF-4F7E-9AB5-8059706A166B}">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E539F075-DF51-4D9B-9535-8D09CDE1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4819</TotalTime>
  <Pages>7</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Aglaia Nicolaou (CY)</dc:creator>
  <cp:keywords>This Email is Classified as: Traffic Light Protocol - AMBER</cp:keywords>
  <dc:description/>
  <cp:lastModifiedBy>Tasos Heracleous</cp:lastModifiedBy>
  <cp:revision>77</cp:revision>
  <dcterms:created xsi:type="dcterms:W3CDTF">2023-05-08T11:00:00Z</dcterms:created>
  <dcterms:modified xsi:type="dcterms:W3CDTF">2024-02-12T09:39:00Z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cfd36834-149b-44a2-b6b6-2bc498f5fcdd</vt:lpwstr>
  </property>
  <property fmtid="{D5CDD505-2E9C-101B-9397-08002B2CF9AE}" pid="3" name="bjSaver">
    <vt:lpwstr>PaU2dxqutMLUGmwKUOy3u+fEG53qVIG7</vt:lpwstr>
  </property>
  <property fmtid="{D5CDD505-2E9C-101B-9397-08002B2CF9AE}" pid="4" name="bjClsUserRVM">
    <vt:lpwstr>[]</vt:lpwstr>
  </property>
  <property fmtid="{D5CDD505-2E9C-101B-9397-08002B2CF9AE}" pid="5" name="ContentTypeId">
    <vt:lpwstr>0x01010032FE31DCA71EE042B948AD057CD0A191</vt:lpwstr>
  </property>
  <property fmtid="{D5CDD505-2E9C-101B-9397-08002B2CF9AE}" pid="6" name="bjLabelHistoryID">
    <vt:lpwstr>{86162D14-1060-48C2-A89F-B1E91523D0E5}</vt:lpwstr>
  </property>
  <property fmtid="{D5CDD505-2E9C-101B-9397-08002B2CF9AE}" pid="7" name="bjDocumentLabelXML">
    <vt:lpwstr>&lt;?xml version="1.0" encoding="us-ascii"?&gt;&lt;sisl xmlns:xsd="http://www.w3.org/2001/XMLSchema" xmlns:xsi="http://www.w3.org/2001/XMLSchema-instance" sislVersion="0" policy="9db98cb6-af11-4c7b-a7d8-67834ae08d5b" origin="userSelected" xmlns="http://www.boldonj</vt:lpwstr>
  </property>
  <property fmtid="{D5CDD505-2E9C-101B-9397-08002B2CF9AE}" pid="8" name="bjDocumentLabelXML-0">
    <vt:lpwstr>ames.com/2008/01/sie/internal/label"&gt;&lt;element uid="001b23ed-7eb2-47cd-8587-22599a8ecba0" value="" /&gt;&lt;element uid="cf0aa9e6-938a-4a75-bf4f-47bee88128f4" value="" /&gt;&lt;/sisl&gt;</vt:lpwstr>
  </property>
  <property fmtid="{D5CDD505-2E9C-101B-9397-08002B2CF9AE}" pid="9" name="bjDocumentSecurityLabel">
    <vt:lpwstr>This Email is Classified as: Traffic Light Protocol - AMBER</vt:lpwstr>
  </property>
  <property fmtid="{D5CDD505-2E9C-101B-9397-08002B2CF9AE}" pid="10" name="bjHeaderBothDocProperty">
    <vt:lpwstr>TLP: AMBER</vt:lpwstr>
  </property>
  <property fmtid="{D5CDD505-2E9C-101B-9397-08002B2CF9AE}" pid="11" name="bjHeaderFirstPageDocProperty">
    <vt:lpwstr>TLP: AMBER</vt:lpwstr>
  </property>
  <property fmtid="{D5CDD505-2E9C-101B-9397-08002B2CF9AE}" pid="12" name="bjHeaderEvenPageDocProperty">
    <vt:lpwstr>TLP: AMBER</vt:lpwstr>
  </property>
</Properties>
</file>